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B" w:rsidRDefault="006A363B" w:rsidP="005E6C7E">
      <w:pPr>
        <w:rPr>
          <w:color w:val="000000" w:themeColor="text1"/>
        </w:rPr>
      </w:pPr>
    </w:p>
    <w:p w:rsidR="00FD760F" w:rsidRDefault="006A363B" w:rsidP="006A363B">
      <w:pPr>
        <w:jc w:val="center"/>
        <w:rPr>
          <w:color w:val="000000" w:themeColor="text1"/>
        </w:rPr>
      </w:pPr>
      <w:r w:rsidRPr="006A363B">
        <w:rPr>
          <w:rStyle w:val="Emphasis"/>
          <w:b/>
          <w:bCs/>
          <w:i w:val="0"/>
          <w:iCs w:val="0"/>
          <w:sz w:val="22"/>
          <w:szCs w:val="22"/>
        </w:rPr>
        <w:t>TECHNICAL SPECIFICATIONS OF M</w:t>
      </w:r>
      <w:r>
        <w:rPr>
          <w:rStyle w:val="Emphasis"/>
          <w:b/>
          <w:bCs/>
          <w:i w:val="0"/>
          <w:iCs w:val="0"/>
          <w:sz w:val="22"/>
          <w:szCs w:val="22"/>
        </w:rPr>
        <w:t xml:space="preserve">OULD BOARD </w:t>
      </w:r>
      <w:r w:rsidRPr="006A363B">
        <w:rPr>
          <w:rStyle w:val="Emphasis"/>
          <w:b/>
          <w:bCs/>
          <w:i w:val="0"/>
          <w:iCs w:val="0"/>
          <w:sz w:val="22"/>
          <w:szCs w:val="22"/>
        </w:rPr>
        <w:t>PLOUGH</w:t>
      </w:r>
    </w:p>
    <w:p w:rsidR="006A363B" w:rsidRPr="006A363B" w:rsidRDefault="006A363B" w:rsidP="005E6C7E">
      <w:pPr>
        <w:rPr>
          <w:color w:val="000000" w:themeColor="text1"/>
          <w:sz w:val="10"/>
          <w:szCs w:val="10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19"/>
        <w:gridCol w:w="297"/>
        <w:gridCol w:w="2139"/>
        <w:gridCol w:w="7"/>
        <w:gridCol w:w="2551"/>
        <w:gridCol w:w="297"/>
      </w:tblGrid>
      <w:tr w:rsidR="00AF649D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AF649D" w:rsidRPr="006A363B" w:rsidRDefault="00AF649D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4.1</w:t>
            </w:r>
          </w:p>
        </w:tc>
        <w:tc>
          <w:tcPr>
            <w:tcW w:w="9213" w:type="dxa"/>
            <w:gridSpan w:val="5"/>
          </w:tcPr>
          <w:p w:rsidR="00AF649D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General</w:t>
            </w:r>
            <w:r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Name of implement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847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Name &amp; address of m</w:t>
            </w:r>
            <w:r w:rsidR="00FD760F" w:rsidRPr="006A363B">
              <w:rPr>
                <w:rStyle w:val="Emphasis"/>
                <w:sz w:val="22"/>
                <w:szCs w:val="22"/>
              </w:rPr>
              <w:t>anufacturer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75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Name &amp; address of a</w:t>
            </w:r>
            <w:r w:rsidR="00FD760F" w:rsidRPr="006A363B">
              <w:rPr>
                <w:rStyle w:val="Emphasis"/>
                <w:sz w:val="22"/>
                <w:szCs w:val="22"/>
              </w:rPr>
              <w:t>pplicant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Type of implement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Make   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Model                                     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Brand Name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Year of manufacture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Serial No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0C7F21" w:rsidP="00A033FF">
            <w:pPr>
              <w:pStyle w:val="Quote"/>
              <w:rPr>
                <w:rStyle w:val="Emphasis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No. of plough bottoms</w:t>
            </w:r>
            <w:r w:rsidR="00FD760F" w:rsidRPr="006A363B">
              <w:rPr>
                <w:rStyle w:val="Emphasis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0C7F21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Size of plough, mm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FD760F" w:rsidRPr="006A363B" w:rsidTr="006A363B">
        <w:trPr>
          <w:gridAfter w:val="1"/>
          <w:wAfter w:w="297" w:type="dxa"/>
          <w:cantSplit/>
          <w:trHeight w:val="134"/>
        </w:trPr>
        <w:tc>
          <w:tcPr>
            <w:tcW w:w="1101" w:type="dxa"/>
            <w:vMerge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FD760F" w:rsidRPr="006A363B" w:rsidRDefault="00FD760F" w:rsidP="000C7F21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Recommended source of power, hp</w:t>
            </w:r>
            <w:r w:rsidR="00A033FF">
              <w:rPr>
                <w:rStyle w:val="Emphasis"/>
                <w:sz w:val="22"/>
                <w:szCs w:val="22"/>
              </w:rPr>
              <w:t>/</w:t>
            </w:r>
            <w:proofErr w:type="spellStart"/>
            <w:r w:rsidR="00A033FF">
              <w:rPr>
                <w:rStyle w:val="Emphasis"/>
                <w:sz w:val="22"/>
                <w:szCs w:val="22"/>
              </w:rPr>
              <w:t>Kw</w:t>
            </w:r>
            <w:proofErr w:type="spellEnd"/>
            <w:r w:rsidRPr="006A363B">
              <w:rPr>
                <w:rStyle w:val="Emphasis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</w:tcPr>
          <w:p w:rsidR="00FD760F" w:rsidRPr="006A363B" w:rsidRDefault="00FD760F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FD760F" w:rsidRPr="006A363B" w:rsidRDefault="00FD760F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57"/>
        </w:trPr>
        <w:tc>
          <w:tcPr>
            <w:tcW w:w="1101" w:type="dxa"/>
            <w:vMerge w:val="restart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4.2</w:t>
            </w:r>
          </w:p>
        </w:tc>
        <w:tc>
          <w:tcPr>
            <w:tcW w:w="9213" w:type="dxa"/>
            <w:gridSpan w:val="5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Prime mover used</w:t>
            </w:r>
            <w:r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</w:tr>
      <w:tr w:rsidR="006A363B" w:rsidRPr="006A363B" w:rsidTr="006A363B">
        <w:trPr>
          <w:gridAfter w:val="1"/>
          <w:wAfter w:w="297" w:type="dxa"/>
          <w:cantSplit/>
          <w:trHeight w:val="515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Tractor used during test</w:t>
            </w:r>
          </w:p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 (Details as per labeling plate)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Make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5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Model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5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Month and year of manufacture 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5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Engine serial No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5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Chassis Serial No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5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0C7F21" w:rsidP="006A363B">
            <w:pPr>
              <w:pStyle w:val="Quote"/>
              <w:rPr>
                <w:rStyle w:val="Emphasis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Max P.T.O. power</w:t>
            </w:r>
            <w:r w:rsidR="006A363B" w:rsidRPr="006A363B">
              <w:rPr>
                <w:rStyle w:val="Emphasis"/>
                <w:sz w:val="22"/>
                <w:szCs w:val="22"/>
              </w:rPr>
              <w:t>, kW (hp)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0C7F21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>S</w:t>
            </w:r>
            <w:r>
              <w:rPr>
                <w:rStyle w:val="Emphasis"/>
                <w:sz w:val="22"/>
                <w:szCs w:val="22"/>
              </w:rPr>
              <w:t xml:space="preserve">pecific fuel consumption corresponding to maximum </w:t>
            </w:r>
            <w:r w:rsidR="000C7F21">
              <w:rPr>
                <w:rStyle w:val="Emphasis"/>
                <w:sz w:val="22"/>
                <w:szCs w:val="22"/>
              </w:rPr>
              <w:t xml:space="preserve"> </w:t>
            </w:r>
            <w:r>
              <w:rPr>
                <w:rStyle w:val="Emphasis"/>
                <w:sz w:val="22"/>
                <w:szCs w:val="22"/>
              </w:rPr>
              <w:t>power</w:t>
            </w:r>
            <w:r w:rsidRPr="006A363B">
              <w:rPr>
                <w:rStyle w:val="Emphasis"/>
                <w:sz w:val="22"/>
                <w:szCs w:val="22"/>
              </w:rPr>
              <w:t>, g/k</w:t>
            </w:r>
            <w:r>
              <w:rPr>
                <w:rStyle w:val="Emphasis"/>
                <w:sz w:val="22"/>
                <w:szCs w:val="22"/>
              </w:rPr>
              <w:t>W</w:t>
            </w:r>
            <w:r w:rsidRPr="006A363B">
              <w:rPr>
                <w:rStyle w:val="Emphasis"/>
                <w:sz w:val="22"/>
                <w:szCs w:val="22"/>
              </w:rPr>
              <w:t>h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DC04C3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</w:tcPr>
          <w:p w:rsidR="00DC04C3" w:rsidRPr="006A363B" w:rsidRDefault="00DC04C3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 xml:space="preserve"> 4.3</w:t>
            </w:r>
          </w:p>
        </w:tc>
        <w:tc>
          <w:tcPr>
            <w:tcW w:w="9213" w:type="dxa"/>
            <w:gridSpan w:val="5"/>
          </w:tcPr>
          <w:p w:rsidR="00DC04C3" w:rsidRPr="006A363B" w:rsidRDefault="00DC04C3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Constructional details</w:t>
            </w:r>
            <w:r w:rsid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  <w:r w:rsidRPr="006A363B">
              <w:rPr>
                <w:rStyle w:val="Emphasi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Main Frame:                                           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Constructional details 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0C7F21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Dimensions, mm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No. &amp; size of rectangular beam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No. &amp; size of flats</w:t>
            </w:r>
            <w: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, mm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0C7F21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Number; size &amp; spacing of holes on main frame for fixing each standard, mm 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cantSplit/>
          <w:trHeight w:val="247"/>
        </w:trPr>
        <w:tc>
          <w:tcPr>
            <w:tcW w:w="1101" w:type="dxa"/>
            <w:vMerge w:val="restart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4.3.2</w:t>
            </w:r>
          </w:p>
        </w:tc>
        <w:tc>
          <w:tcPr>
            <w:tcW w:w="9213" w:type="dxa"/>
            <w:gridSpan w:val="5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Standard: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Numbers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Material 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0C7F21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Dimensions, mm  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- Effective length of each standard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-Thickness of standard flats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No., size &amp; spacing of holes on each standard for fixing frog, mm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6A363B" w:rsidRPr="006A363B" w:rsidRDefault="006A363B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6A363B" w:rsidRPr="006A363B" w:rsidRDefault="006A363B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4.3.3</w:t>
            </w: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Plough Bottoms: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Constructional details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Numbers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Type 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Size of </w:t>
            </w:r>
            <w:r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bottom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Vertical suction,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Horizontal suction, mm  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4.3.3.1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 xml:space="preserve">Mould Board: 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A033FF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Perimeter,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No</w:t>
            </w:r>
            <w:r w:rsidR="00A033F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.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&amp; size of holes on each mould board,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No</w:t>
            </w:r>
            <w:r w:rsidR="004D58F3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.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4D58F3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s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ize &amp; type of bolts: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3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for</w:t>
            </w:r>
            <w:proofErr w:type="gramEnd"/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share point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230B4">
            <w:pPr>
              <w:pStyle w:val="Heading3"/>
              <w:spacing w:before="0"/>
              <w:rPr>
                <w:rStyle w:val="Emphasis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for</w:t>
            </w:r>
            <w:proofErr w:type="gramEnd"/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frog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for</w:t>
            </w:r>
            <w:proofErr w:type="gramEnd"/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brace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6A363B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</w:tcPr>
          <w:p w:rsidR="006A363B" w:rsidRPr="006A363B" w:rsidRDefault="006A363B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4.3.3.2</w:t>
            </w:r>
          </w:p>
        </w:tc>
        <w:tc>
          <w:tcPr>
            <w:tcW w:w="9213" w:type="dxa"/>
            <w:gridSpan w:val="5"/>
          </w:tcPr>
          <w:p w:rsidR="006A363B" w:rsidRPr="006A363B" w:rsidRDefault="006A363B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Mould board extensions (Rear)</w:t>
            </w:r>
            <w:r w:rsidR="00C40736">
              <w:rPr>
                <w:rStyle w:val="Emphasis"/>
                <w:b/>
                <w:bCs/>
                <w:sz w:val="22"/>
                <w:szCs w:val="22"/>
              </w:rPr>
              <w:t>:</w:t>
            </w:r>
            <w:r w:rsidRPr="006A363B">
              <w:rPr>
                <w:rStyle w:val="Emphasi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4.3.3.2.1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sz w:val="22"/>
                <w:szCs w:val="22"/>
              </w:rPr>
              <w:t xml:space="preserve">Rear Extension 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Perimeter,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Thickness,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No. and size of holes,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4.3.3.2.2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Front Extension</w:t>
            </w:r>
            <w:r>
              <w:rPr>
                <w:rStyle w:val="Emphasis"/>
                <w:b/>
                <w:bCs/>
                <w:sz w:val="22"/>
                <w:szCs w:val="22"/>
              </w:rPr>
              <w:t>:</w:t>
            </w:r>
            <w:r w:rsidRPr="006A363B">
              <w:rPr>
                <w:rStyle w:val="Emphasi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Perimeter</w:t>
            </w:r>
            <w:r w:rsidR="004D58F3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Thickness,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No</w:t>
            </w:r>
            <w:r w:rsidR="00A033F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.</w:t>
            </w: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and size of holder,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4.3.3.3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Shin: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Perimeter,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4D58F3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Thickness,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Method of mounting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4.3.3.4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Share</w:t>
            </w:r>
            <w:r>
              <w:rPr>
                <w:rStyle w:val="Emphasis"/>
                <w:b/>
                <w:bCs/>
                <w:sz w:val="22"/>
                <w:szCs w:val="22"/>
              </w:rPr>
              <w:t>:</w:t>
            </w:r>
            <w:r w:rsidRPr="006A363B">
              <w:rPr>
                <w:rStyle w:val="Emphasi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Material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Constructional details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Dimensions,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A033FF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No</w:t>
            </w:r>
            <w:r w:rsidR="00A033FF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6A363B">
              <w:rPr>
                <w:color w:val="000000" w:themeColor="text1"/>
                <w:sz w:val="22"/>
                <w:szCs w:val="22"/>
              </w:rPr>
              <w:t>&amp; size of holes on share,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>
            <w:pPr>
              <w:ind w:right="-108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4.3.3.5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C40736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Share Bar: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jc w:val="center"/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  <w:vAlign w:val="center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A033FF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Material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  <w:vAlign w:val="center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Size,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  <w:vAlign w:val="center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Dimensions,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  <w:vAlign w:val="center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ing4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Cs w:val="22"/>
              </w:rPr>
            </w:pPr>
            <w:r w:rsidRPr="006A36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>
            <w:pPr>
              <w:ind w:right="-108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4.3.3.6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Land Side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9A21FA">
            <w:pPr>
              <w:pStyle w:val="Heading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36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9A21FA">
            <w:pPr>
              <w:pStyle w:val="Heading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36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Thickness,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A033FF" w:rsidRDefault="00C40736" w:rsidP="00A033FF">
            <w:pPr>
              <w:rPr>
                <w:rFonts w:eastAsia="Times New Roman"/>
                <w:b/>
                <w:bCs/>
                <w:color w:val="000000" w:themeColor="text1"/>
                <w:szCs w:val="22"/>
              </w:rPr>
            </w:pPr>
            <w:r w:rsidRPr="00A033FF">
              <w:rPr>
                <w:b/>
                <w:bCs/>
                <w:color w:val="000000" w:themeColor="text1"/>
                <w:sz w:val="22"/>
                <w:szCs w:val="22"/>
              </w:rPr>
              <w:t>Dimensions</w:t>
            </w:r>
            <w:r w:rsidR="00A033FF" w:rsidRPr="00A033FF">
              <w:rPr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A033FF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="00A033FF" w:rsidRPr="00A033FF">
              <w:rPr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</w:p>
        </w:tc>
        <w:tc>
          <w:tcPr>
            <w:tcW w:w="2146" w:type="dxa"/>
            <w:gridSpan w:val="2"/>
          </w:tcPr>
          <w:p w:rsidR="00C40736" w:rsidRPr="006A363B" w:rsidRDefault="00C40736" w:rsidP="00C13ED5">
            <w:pPr>
              <w:pStyle w:val="Quote"/>
              <w:jc w:val="center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Front</w:t>
            </w:r>
          </w:p>
        </w:tc>
        <w:tc>
          <w:tcPr>
            <w:tcW w:w="2551" w:type="dxa"/>
          </w:tcPr>
          <w:p w:rsidR="00C40736" w:rsidRPr="006A363B" w:rsidRDefault="00C40736" w:rsidP="00C13ED5">
            <w:pPr>
              <w:pStyle w:val="Quote"/>
              <w:jc w:val="center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Rear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A033FF" w:rsidP="00A033FF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C40736" w:rsidRPr="006A363B">
              <w:rPr>
                <w:color w:val="000000" w:themeColor="text1"/>
                <w:sz w:val="22"/>
                <w:szCs w:val="22"/>
              </w:rPr>
              <w:t>Length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9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2558" w:type="dxa"/>
            <w:gridSpan w:val="2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A033FF" w:rsidP="00A033FF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C40736" w:rsidRPr="006A363B">
              <w:rPr>
                <w:color w:val="000000" w:themeColor="text1"/>
                <w:sz w:val="22"/>
                <w:szCs w:val="22"/>
              </w:rPr>
              <w:t>Width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9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2558" w:type="dxa"/>
            <w:gridSpan w:val="2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A033FF" w:rsidP="00A033FF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C40736" w:rsidRPr="006A363B">
              <w:rPr>
                <w:color w:val="000000" w:themeColor="text1"/>
                <w:sz w:val="22"/>
                <w:szCs w:val="22"/>
              </w:rPr>
              <w:t>He</w:t>
            </w:r>
            <w:r w:rsidR="00FE5BA1">
              <w:rPr>
                <w:color w:val="000000" w:themeColor="text1"/>
                <w:sz w:val="22"/>
                <w:szCs w:val="22"/>
              </w:rPr>
              <w:t>i</w:t>
            </w:r>
            <w:r w:rsidR="00C40736" w:rsidRPr="006A363B">
              <w:rPr>
                <w:color w:val="000000" w:themeColor="text1"/>
                <w:sz w:val="22"/>
                <w:szCs w:val="22"/>
              </w:rPr>
              <w:t xml:space="preserve">ght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9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2558" w:type="dxa"/>
            <w:gridSpan w:val="2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6A363B">
            <w:pPr>
              <w:pStyle w:val="Heading1"/>
              <w:spacing w:before="0"/>
              <w:rPr>
                <w:rStyle w:val="Emphasis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6A36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4.3.3.7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Braces</w:t>
            </w:r>
            <w:r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Numbers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Material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Size, mm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No. &amp; size of holes for each brace, mm                                 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Length,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4.3.3.8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Frog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Numbers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Constructional Details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No. &amp; size of holes on frog</w:t>
            </w:r>
            <w:r w:rsidR="00FE5BA1">
              <w:rPr>
                <w:color w:val="000000" w:themeColor="text1"/>
                <w:sz w:val="22"/>
                <w:szCs w:val="22"/>
              </w:rPr>
              <w:t>,</w:t>
            </w:r>
            <w:r w:rsidRPr="006A363B">
              <w:rPr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  -for mould board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  -for share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  -for standard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>
            <w:pPr>
              <w:rPr>
                <w:rFonts w:eastAsia="Times New Roman"/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4.3.4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Reversing Mechanism: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jc w:val="center"/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jc w:val="center"/>
              <w:rPr>
                <w:rFonts w:eastAsia="Times New Roman"/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pStyle w:val="Header"/>
              <w:tabs>
                <w:tab w:val="left" w:pos="7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Method of operation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>
            <w:pPr>
              <w:rPr>
                <w:rFonts w:eastAsia="Times New Roman"/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C40736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Hydraulic pipe details: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Make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Diameter (OD),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Length,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Size of adopter/coupler Dia.</w:t>
            </w:r>
            <w:r w:rsidR="00FE5BA1">
              <w:rPr>
                <w:color w:val="000000" w:themeColor="text1"/>
                <w:sz w:val="22"/>
                <w:szCs w:val="22"/>
              </w:rPr>
              <w:t>,</w:t>
            </w:r>
            <w:r w:rsidRPr="006A363B">
              <w:rPr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DC04C3">
            <w:pPr>
              <w:pStyle w:val="BodyTextIndent"/>
              <w:tabs>
                <w:tab w:val="right" w:pos="567"/>
              </w:tabs>
              <w:ind w:left="0" w:right="34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4.5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4.5</w:t>
            </w:r>
          </w:p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b/>
                <w:bCs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C40736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Ram Cylinder details: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Overall length,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Piston diameter,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Stroke length,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Distance between hole to hole,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Outer dia. of cylinder,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 w:rsidP="00FE5BA1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Inner dia. of cylinder, 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Piston (rod) dia., </w:t>
            </w:r>
            <w:r w:rsidR="00FE5BA1" w:rsidRPr="006A363B">
              <w:rPr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411B0D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Length of piston (rod), </w:t>
            </w:r>
            <w:r w:rsidR="00FE5BA1" w:rsidRPr="006A363B">
              <w:rPr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 xml:space="preserve">Make &amp; model of hydraulic components 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Distributor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Control valve unit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Cylinder &amp; piston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Pipe line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>
            <w:pPr>
              <w:pStyle w:val="BodyTextIndent"/>
              <w:tabs>
                <w:tab w:val="left" w:pos="108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rFonts w:eastAsia="Times New Roman"/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Adopter/Coupler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C40736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4.7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Main Shaft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C40736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Construction details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C40736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Method of Fixing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 w:val="restart"/>
          </w:tcPr>
          <w:p w:rsidR="00C40736" w:rsidRPr="006A363B" w:rsidRDefault="00C40736" w:rsidP="00C40736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4.8</w:t>
            </w:r>
          </w:p>
        </w:tc>
        <w:tc>
          <w:tcPr>
            <w:tcW w:w="9213" w:type="dxa"/>
            <w:gridSpan w:val="5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  <w:r w:rsidRPr="006A363B">
              <w:rPr>
                <w:b/>
                <w:bCs/>
                <w:i w:val="0"/>
                <w:iCs w:val="0"/>
                <w:sz w:val="22"/>
                <w:szCs w:val="22"/>
              </w:rPr>
              <w:t>Hitch Pyramid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</w:tr>
      <w:tr w:rsidR="00C40736" w:rsidRPr="006A363B" w:rsidTr="006A363B">
        <w:trPr>
          <w:gridAfter w:val="1"/>
          <w:wAfter w:w="297" w:type="dxa"/>
          <w:cantSplit/>
          <w:trHeight w:val="247"/>
        </w:trPr>
        <w:tc>
          <w:tcPr>
            <w:tcW w:w="1101" w:type="dxa"/>
            <w:vMerge/>
          </w:tcPr>
          <w:p w:rsidR="00C40736" w:rsidRPr="006A363B" w:rsidRDefault="00C40736" w:rsidP="00C40736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219" w:type="dxa"/>
          </w:tcPr>
          <w:p w:rsidR="00C40736" w:rsidRPr="006A363B" w:rsidRDefault="00C40736">
            <w:pPr>
              <w:tabs>
                <w:tab w:val="left" w:pos="1080"/>
                <w:tab w:val="left" w:pos="4320"/>
              </w:tabs>
              <w:rPr>
                <w:color w:val="000000" w:themeColor="text1"/>
                <w:szCs w:val="22"/>
              </w:rPr>
            </w:pPr>
            <w:r w:rsidRPr="006A363B">
              <w:rPr>
                <w:color w:val="000000" w:themeColor="text1"/>
                <w:sz w:val="22"/>
                <w:szCs w:val="22"/>
              </w:rPr>
              <w:t>Construction Details</w:t>
            </w:r>
          </w:p>
        </w:tc>
        <w:tc>
          <w:tcPr>
            <w:tcW w:w="297" w:type="dxa"/>
          </w:tcPr>
          <w:p w:rsidR="00C40736" w:rsidRPr="006A363B" w:rsidRDefault="00C40736" w:rsidP="006A363B">
            <w:pPr>
              <w:pStyle w:val="Quote"/>
              <w:rPr>
                <w:rStyle w:val="Emphasis"/>
                <w:b/>
                <w:bCs/>
                <w:szCs w:val="22"/>
              </w:rPr>
            </w:pPr>
            <w:r w:rsidRPr="006A363B">
              <w:rPr>
                <w:rStyle w:val="Emphasi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97" w:type="dxa"/>
            <w:gridSpan w:val="3"/>
          </w:tcPr>
          <w:p w:rsidR="00C40736" w:rsidRPr="006A363B" w:rsidRDefault="00C40736" w:rsidP="006A363B">
            <w:pPr>
              <w:pStyle w:val="Quote"/>
              <w:rPr>
                <w:rStyle w:val="Emphasis"/>
                <w:szCs w:val="22"/>
              </w:rPr>
            </w:pPr>
          </w:p>
        </w:tc>
      </w:tr>
      <w:tr w:rsidR="00C40736" w:rsidRPr="006A363B" w:rsidTr="00411B0D">
        <w:trPr>
          <w:gridAfter w:val="1"/>
          <w:wAfter w:w="297" w:type="dxa"/>
          <w:cantSplit/>
          <w:trHeight w:val="247"/>
        </w:trPr>
        <w:tc>
          <w:tcPr>
            <w:tcW w:w="1101" w:type="dxa"/>
          </w:tcPr>
          <w:p w:rsidR="00C40736" w:rsidRPr="00C40736" w:rsidRDefault="00C40736" w:rsidP="00C40736">
            <w:pPr>
              <w:pStyle w:val="BodyTextIndent"/>
              <w:ind w:left="65" w:hanging="785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6A363B">
              <w:rPr>
                <w:b/>
                <w:bCs/>
                <w:color w:val="000000" w:themeColor="text1"/>
                <w:sz w:val="22"/>
                <w:szCs w:val="22"/>
              </w:rPr>
              <w:t>4.8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9213" w:type="dxa"/>
            <w:gridSpan w:val="5"/>
          </w:tcPr>
          <w:p w:rsidR="00C40736" w:rsidRPr="00C40736" w:rsidRDefault="00C40736" w:rsidP="006A363B">
            <w:pPr>
              <w:pStyle w:val="Quote"/>
              <w:rPr>
                <w:rStyle w:val="Emphasis"/>
                <w:i/>
                <w:iCs/>
                <w:szCs w:val="22"/>
              </w:rPr>
            </w:pPr>
            <w:r w:rsidRPr="00C40736">
              <w:rPr>
                <w:b/>
                <w:i w:val="0"/>
                <w:iCs w:val="0"/>
                <w:color w:val="000000"/>
              </w:rPr>
              <w:t>Dimensions of hitch of implement as per IS 17231:2019 (Table 4) (Ref. Fig. 4):</w:t>
            </w:r>
          </w:p>
        </w:tc>
      </w:tr>
    </w:tbl>
    <w:p w:rsidR="00C40736" w:rsidRPr="00F77D31" w:rsidRDefault="00C40736">
      <w:pPr>
        <w:rPr>
          <w:sz w:val="2"/>
          <w:szCs w:val="2"/>
        </w:rPr>
      </w:pP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3612"/>
        <w:gridCol w:w="1982"/>
        <w:gridCol w:w="1817"/>
        <w:gridCol w:w="1511"/>
      </w:tblGrid>
      <w:tr w:rsidR="00C40736" w:rsidRPr="0077146B" w:rsidTr="00C40736">
        <w:trPr>
          <w:trHeight w:val="168"/>
        </w:trPr>
        <w:tc>
          <w:tcPr>
            <w:tcW w:w="660" w:type="pct"/>
            <w:vMerge w:val="restart"/>
          </w:tcPr>
          <w:p w:rsidR="00C40736" w:rsidRPr="00DE1A36" w:rsidRDefault="00C40736" w:rsidP="00411B0D">
            <w:pPr>
              <w:jc w:val="center"/>
              <w:rPr>
                <w:b/>
                <w:sz w:val="23"/>
                <w:szCs w:val="23"/>
              </w:rPr>
            </w:pPr>
            <w:r w:rsidRPr="00DE1A36">
              <w:rPr>
                <w:b/>
                <w:sz w:val="23"/>
                <w:szCs w:val="23"/>
              </w:rPr>
              <w:t>Dimension</w:t>
            </w:r>
            <w:r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757" w:type="pct"/>
            <w:vMerge w:val="restart"/>
          </w:tcPr>
          <w:p w:rsidR="00C40736" w:rsidRPr="00981542" w:rsidRDefault="00C40736" w:rsidP="00411B0D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Specifications</w:t>
            </w:r>
          </w:p>
        </w:tc>
        <w:tc>
          <w:tcPr>
            <w:tcW w:w="1848" w:type="pct"/>
            <w:gridSpan w:val="2"/>
          </w:tcPr>
          <w:p w:rsidR="00C40736" w:rsidRPr="00981542" w:rsidRDefault="00C40736" w:rsidP="00411B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Dimensions in mm</w:t>
            </w:r>
          </w:p>
        </w:tc>
        <w:tc>
          <w:tcPr>
            <w:tcW w:w="736" w:type="pct"/>
            <w:vMerge w:val="restart"/>
          </w:tcPr>
          <w:p w:rsidR="00C40736" w:rsidRPr="00981542" w:rsidRDefault="00C40736" w:rsidP="00411B0D">
            <w:pPr>
              <w:jc w:val="center"/>
              <w:rPr>
                <w:b/>
                <w:sz w:val="23"/>
                <w:szCs w:val="23"/>
              </w:rPr>
            </w:pPr>
            <w:r w:rsidRPr="00981542">
              <w:rPr>
                <w:b/>
                <w:sz w:val="23"/>
                <w:szCs w:val="23"/>
              </w:rPr>
              <w:t>Remarks</w:t>
            </w:r>
          </w:p>
        </w:tc>
      </w:tr>
      <w:tr w:rsidR="00C40736" w:rsidRPr="0077146B" w:rsidTr="00C40736">
        <w:trPr>
          <w:trHeight w:val="125"/>
        </w:trPr>
        <w:tc>
          <w:tcPr>
            <w:tcW w:w="660" w:type="pct"/>
            <w:vMerge/>
          </w:tcPr>
          <w:p w:rsidR="00C40736" w:rsidRPr="00DE1A36" w:rsidRDefault="00C40736" w:rsidP="00411B0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57" w:type="pct"/>
            <w:vMerge/>
          </w:tcPr>
          <w:p w:rsidR="00C40736" w:rsidRDefault="00C40736" w:rsidP="00411B0D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64" w:type="pct"/>
          </w:tcPr>
          <w:p w:rsidR="00411B0D" w:rsidRDefault="00C40736" w:rsidP="00411B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 per IS 17231:2019</w:t>
            </w:r>
          </w:p>
          <w:p w:rsidR="00C40736" w:rsidRPr="00981542" w:rsidRDefault="001220BD" w:rsidP="00411B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(Cat-I/Cat-2)</w:t>
            </w:r>
          </w:p>
        </w:tc>
        <w:tc>
          <w:tcPr>
            <w:tcW w:w="884" w:type="pct"/>
          </w:tcPr>
          <w:p w:rsidR="00C40736" w:rsidRPr="00981542" w:rsidRDefault="00C40736" w:rsidP="00411B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As measured </w:t>
            </w:r>
          </w:p>
        </w:tc>
        <w:tc>
          <w:tcPr>
            <w:tcW w:w="736" w:type="pct"/>
            <w:vMerge/>
          </w:tcPr>
          <w:p w:rsidR="00C40736" w:rsidRPr="00981542" w:rsidRDefault="00C40736" w:rsidP="00411B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40736" w:rsidRPr="0077146B" w:rsidTr="00C40736">
        <w:trPr>
          <w:trHeight w:val="245"/>
        </w:trPr>
        <w:tc>
          <w:tcPr>
            <w:tcW w:w="5000" w:type="pct"/>
            <w:gridSpan w:val="5"/>
          </w:tcPr>
          <w:p w:rsidR="00C40736" w:rsidRPr="0077146B" w:rsidRDefault="00C40736" w:rsidP="00411B0D">
            <w:pPr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Upper hitch </w:t>
            </w:r>
            <w:r>
              <w:rPr>
                <w:b/>
                <w:bCs/>
              </w:rPr>
              <w:t>point</w:t>
            </w:r>
          </w:p>
        </w:tc>
      </w:tr>
      <w:tr w:rsidR="00C40736" w:rsidRPr="0077146B" w:rsidTr="00C40736">
        <w:trPr>
          <w:trHeight w:val="518"/>
        </w:trPr>
        <w:tc>
          <w:tcPr>
            <w:tcW w:w="660" w:type="pct"/>
          </w:tcPr>
          <w:p w:rsidR="00C40736" w:rsidRPr="0077146B" w:rsidRDefault="00C40736" w:rsidP="00411B0D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57" w:type="pct"/>
          </w:tcPr>
          <w:p w:rsidR="00C40736" w:rsidRPr="0077146B" w:rsidRDefault="00C40736" w:rsidP="00411B0D">
            <w:pPr>
              <w:tabs>
                <w:tab w:val="center" w:pos="1971"/>
              </w:tabs>
            </w:pPr>
            <w:r w:rsidRPr="0077146B">
              <w:t>Dia</w:t>
            </w:r>
            <w:r>
              <w:t>.</w:t>
            </w:r>
            <w:r w:rsidRPr="0077146B">
              <w:t xml:space="preserve"> of hitch pin </w:t>
            </w:r>
          </w:p>
        </w:tc>
        <w:tc>
          <w:tcPr>
            <w:tcW w:w="964" w:type="pct"/>
          </w:tcPr>
          <w:p w:rsidR="00C40736" w:rsidRPr="0077146B" w:rsidRDefault="001220BD" w:rsidP="00411B0D">
            <w:pPr>
              <w:jc w:val="center"/>
            </w:pPr>
            <w:r>
              <w:t>25.37</w:t>
            </w:r>
            <w:r w:rsidRPr="00575154">
              <w:t xml:space="preserve"> </w:t>
            </w:r>
            <w:r>
              <w:t>-</w:t>
            </w:r>
            <w:r w:rsidRPr="00575154">
              <w:rPr>
                <w:b/>
              </w:rPr>
              <w:t xml:space="preserve"> </w:t>
            </w:r>
            <w:r>
              <w:t>25.50</w:t>
            </w:r>
          </w:p>
        </w:tc>
        <w:tc>
          <w:tcPr>
            <w:tcW w:w="884" w:type="pct"/>
          </w:tcPr>
          <w:p w:rsidR="00C40736" w:rsidRPr="0077146B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8218CE" w:rsidRDefault="00C40736" w:rsidP="00411B0D">
            <w:pPr>
              <w:jc w:val="center"/>
              <w:rPr>
                <w:b/>
              </w:rPr>
            </w:pPr>
          </w:p>
        </w:tc>
      </w:tr>
      <w:tr w:rsidR="00C40736" w:rsidRPr="0077146B" w:rsidTr="00C40736">
        <w:trPr>
          <w:trHeight w:val="350"/>
        </w:trPr>
        <w:tc>
          <w:tcPr>
            <w:tcW w:w="660" w:type="pct"/>
          </w:tcPr>
          <w:p w:rsidR="00C40736" w:rsidRPr="0077146B" w:rsidRDefault="00C40736" w:rsidP="00411B0D">
            <w:pPr>
              <w:jc w:val="center"/>
            </w:pPr>
            <w:r>
              <w:t>b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57" w:type="pct"/>
          </w:tcPr>
          <w:p w:rsidR="00C40736" w:rsidRPr="0077146B" w:rsidRDefault="00C40736" w:rsidP="00C40736">
            <w:pPr>
              <w:tabs>
                <w:tab w:val="center" w:pos="1971"/>
              </w:tabs>
            </w:pPr>
            <w:r w:rsidRPr="0077146B">
              <w:t xml:space="preserve">Width between </w:t>
            </w:r>
            <w:r>
              <w:t>inner faces of yoke</w:t>
            </w:r>
          </w:p>
        </w:tc>
        <w:tc>
          <w:tcPr>
            <w:tcW w:w="964" w:type="pct"/>
          </w:tcPr>
          <w:p w:rsidR="00C40736" w:rsidRPr="0077146B" w:rsidRDefault="00C40736" w:rsidP="00411B0D">
            <w:pPr>
              <w:jc w:val="center"/>
            </w:pPr>
            <w:r>
              <w:t>52 (Min.)</w:t>
            </w:r>
          </w:p>
        </w:tc>
        <w:tc>
          <w:tcPr>
            <w:tcW w:w="884" w:type="pct"/>
          </w:tcPr>
          <w:p w:rsidR="00C40736" w:rsidRPr="0077146B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77146B" w:rsidRDefault="00C40736" w:rsidP="00411B0D">
            <w:pPr>
              <w:jc w:val="center"/>
            </w:pPr>
          </w:p>
        </w:tc>
      </w:tr>
      <w:tr w:rsidR="00C40736" w:rsidRPr="0077146B" w:rsidTr="00C40736">
        <w:trPr>
          <w:trHeight w:hRule="exact" w:val="336"/>
        </w:trPr>
        <w:tc>
          <w:tcPr>
            <w:tcW w:w="5000" w:type="pct"/>
            <w:gridSpan w:val="5"/>
          </w:tcPr>
          <w:p w:rsidR="00C40736" w:rsidRPr="0077146B" w:rsidRDefault="00C40736" w:rsidP="00411B0D">
            <w:pPr>
              <w:tabs>
                <w:tab w:val="center" w:pos="1971"/>
              </w:tabs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Lower hitch </w:t>
            </w:r>
            <w:r>
              <w:rPr>
                <w:b/>
                <w:bCs/>
              </w:rPr>
              <w:t>attachments</w:t>
            </w:r>
          </w:p>
          <w:p w:rsidR="00C40736" w:rsidRPr="0077146B" w:rsidRDefault="00C40736" w:rsidP="00411B0D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C40736" w:rsidRPr="0077146B" w:rsidRDefault="00C40736" w:rsidP="00411B0D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C40736" w:rsidRPr="0077146B" w:rsidRDefault="00C40736" w:rsidP="00411B0D"/>
        </w:tc>
      </w:tr>
      <w:tr w:rsidR="00C40736" w:rsidRPr="0077146B" w:rsidTr="00C40736">
        <w:trPr>
          <w:trHeight w:val="259"/>
        </w:trPr>
        <w:tc>
          <w:tcPr>
            <w:tcW w:w="660" w:type="pct"/>
          </w:tcPr>
          <w:p w:rsidR="00C40736" w:rsidRPr="0077146B" w:rsidRDefault="00C40736" w:rsidP="00411B0D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2</w:t>
            </w:r>
          </w:p>
        </w:tc>
        <w:tc>
          <w:tcPr>
            <w:tcW w:w="1757" w:type="pct"/>
          </w:tcPr>
          <w:p w:rsidR="00C40736" w:rsidRPr="00941336" w:rsidRDefault="00C40736" w:rsidP="00411B0D">
            <w:pPr>
              <w:tabs>
                <w:tab w:val="center" w:pos="1971"/>
              </w:tabs>
            </w:pPr>
            <w:r>
              <w:t>Dia. of hitch pin</w:t>
            </w:r>
          </w:p>
        </w:tc>
        <w:tc>
          <w:tcPr>
            <w:tcW w:w="964" w:type="pct"/>
          </w:tcPr>
          <w:p w:rsidR="001220BD" w:rsidRDefault="001220BD" w:rsidP="001220BD">
            <w:pPr>
              <w:jc w:val="center"/>
            </w:pPr>
            <w:r>
              <w:t>27.8</w:t>
            </w:r>
            <w:r w:rsidRPr="00575154">
              <w:t xml:space="preserve"> </w:t>
            </w:r>
            <w:r w:rsidRPr="000733D7">
              <w:t>-</w:t>
            </w:r>
            <w:r w:rsidRPr="00575154">
              <w:t xml:space="preserve"> </w:t>
            </w:r>
            <w:r>
              <w:t>28.0/</w:t>
            </w:r>
          </w:p>
          <w:p w:rsidR="00C40736" w:rsidRPr="00941336" w:rsidRDefault="001220BD" w:rsidP="001220BD">
            <w:pPr>
              <w:jc w:val="center"/>
            </w:pPr>
            <w:r>
              <w:t xml:space="preserve">27.8 - </w:t>
            </w:r>
            <w:r w:rsidR="00C40736">
              <w:t>28.0</w:t>
            </w:r>
          </w:p>
        </w:tc>
        <w:tc>
          <w:tcPr>
            <w:tcW w:w="884" w:type="pct"/>
          </w:tcPr>
          <w:p w:rsidR="00C40736" w:rsidRPr="00941336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941336" w:rsidRDefault="00C40736" w:rsidP="00411B0D">
            <w:pPr>
              <w:jc w:val="center"/>
              <w:rPr>
                <w:b/>
              </w:rPr>
            </w:pPr>
          </w:p>
        </w:tc>
      </w:tr>
      <w:tr w:rsidR="00C40736" w:rsidRPr="0077146B" w:rsidTr="00C40736">
        <w:trPr>
          <w:trHeight w:val="259"/>
        </w:trPr>
        <w:tc>
          <w:tcPr>
            <w:tcW w:w="660" w:type="pct"/>
          </w:tcPr>
          <w:p w:rsidR="00C40736" w:rsidRDefault="00C40736" w:rsidP="00411B0D">
            <w:pPr>
              <w:jc w:val="center"/>
            </w:pPr>
            <w:r>
              <w:t>b3</w:t>
            </w:r>
          </w:p>
        </w:tc>
        <w:tc>
          <w:tcPr>
            <w:tcW w:w="1757" w:type="pct"/>
          </w:tcPr>
          <w:p w:rsidR="00C40736" w:rsidRPr="0077146B" w:rsidRDefault="00C40736" w:rsidP="00411B0D">
            <w:pPr>
              <w:tabs>
                <w:tab w:val="center" w:pos="1971"/>
              </w:tabs>
            </w:pPr>
            <w:proofErr w:type="spellStart"/>
            <w:r>
              <w:t>Linch</w:t>
            </w:r>
            <w:proofErr w:type="spellEnd"/>
            <w:r>
              <w:t xml:space="preserve"> pin hole distance</w:t>
            </w:r>
            <w:r w:rsidRPr="0077146B">
              <w:t xml:space="preserve"> </w:t>
            </w:r>
          </w:p>
        </w:tc>
        <w:tc>
          <w:tcPr>
            <w:tcW w:w="964" w:type="pct"/>
          </w:tcPr>
          <w:p w:rsidR="00C40736" w:rsidRPr="0077146B" w:rsidRDefault="00C40736" w:rsidP="00411B0D">
            <w:pPr>
              <w:jc w:val="center"/>
            </w:pPr>
            <w:r>
              <w:t>49 (Min.)</w:t>
            </w:r>
          </w:p>
        </w:tc>
        <w:tc>
          <w:tcPr>
            <w:tcW w:w="884" w:type="pct"/>
          </w:tcPr>
          <w:p w:rsidR="00C40736" w:rsidRPr="0077146B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8218CE" w:rsidRDefault="00C40736" w:rsidP="00411B0D">
            <w:pPr>
              <w:jc w:val="center"/>
            </w:pPr>
          </w:p>
        </w:tc>
      </w:tr>
      <w:tr w:rsidR="00C40736" w:rsidRPr="0077146B" w:rsidTr="00C40736">
        <w:trPr>
          <w:trHeight w:val="259"/>
        </w:trPr>
        <w:tc>
          <w:tcPr>
            <w:tcW w:w="660" w:type="pct"/>
          </w:tcPr>
          <w:p w:rsidR="00C40736" w:rsidRDefault="00C40736" w:rsidP="00411B0D">
            <w:pPr>
              <w:jc w:val="center"/>
            </w:pPr>
            <w:r>
              <w:t>b5</w:t>
            </w:r>
          </w:p>
        </w:tc>
        <w:tc>
          <w:tcPr>
            <w:tcW w:w="1757" w:type="pct"/>
          </w:tcPr>
          <w:p w:rsidR="00C40736" w:rsidRPr="0077146B" w:rsidRDefault="00C40736" w:rsidP="00411B0D">
            <w:pPr>
              <w:tabs>
                <w:tab w:val="center" w:pos="1971"/>
              </w:tabs>
            </w:pPr>
            <w:r>
              <w:t>Clevis width hole</w:t>
            </w:r>
          </w:p>
        </w:tc>
        <w:tc>
          <w:tcPr>
            <w:tcW w:w="964" w:type="pct"/>
          </w:tcPr>
          <w:p w:rsidR="00C40736" w:rsidRDefault="001220BD" w:rsidP="00411B0D">
            <w:pPr>
              <w:jc w:val="center"/>
            </w:pPr>
            <w:r>
              <w:t>65 - 67</w:t>
            </w:r>
          </w:p>
        </w:tc>
        <w:tc>
          <w:tcPr>
            <w:tcW w:w="884" w:type="pct"/>
          </w:tcPr>
          <w:p w:rsidR="00C40736" w:rsidRPr="0077146B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8218CE" w:rsidRDefault="00C40736" w:rsidP="00411B0D">
            <w:pPr>
              <w:jc w:val="center"/>
              <w:rPr>
                <w:b/>
              </w:rPr>
            </w:pPr>
          </w:p>
        </w:tc>
      </w:tr>
      <w:tr w:rsidR="00C40736" w:rsidRPr="0077146B" w:rsidTr="00C40736">
        <w:trPr>
          <w:trHeight w:val="259"/>
        </w:trPr>
        <w:tc>
          <w:tcPr>
            <w:tcW w:w="660" w:type="pct"/>
          </w:tcPr>
          <w:p w:rsidR="00C40736" w:rsidRPr="0077146B" w:rsidRDefault="00C40736" w:rsidP="00411B0D">
            <w:pPr>
              <w:jc w:val="center"/>
            </w:pPr>
            <w:r>
              <w:t>l</w:t>
            </w:r>
          </w:p>
        </w:tc>
        <w:tc>
          <w:tcPr>
            <w:tcW w:w="1757" w:type="pct"/>
          </w:tcPr>
          <w:p w:rsidR="00C40736" w:rsidRPr="0077146B" w:rsidRDefault="00C40736" w:rsidP="00411B0D">
            <w:pPr>
              <w:tabs>
                <w:tab w:val="center" w:pos="1971"/>
              </w:tabs>
            </w:pPr>
            <w:r w:rsidRPr="00FB5404">
              <w:t>Lower hitch point span</w:t>
            </w:r>
          </w:p>
        </w:tc>
        <w:tc>
          <w:tcPr>
            <w:tcW w:w="964" w:type="pct"/>
          </w:tcPr>
          <w:p w:rsidR="001220BD" w:rsidRDefault="00C40736" w:rsidP="00411B0D">
            <w:pPr>
              <w:jc w:val="center"/>
            </w:pPr>
            <w:r>
              <w:t>683±1.5</w:t>
            </w:r>
            <w:r w:rsidR="001220BD">
              <w:t>/</w:t>
            </w:r>
          </w:p>
          <w:p w:rsidR="00C40736" w:rsidRPr="0077146B" w:rsidRDefault="001220BD" w:rsidP="00411B0D">
            <w:pPr>
              <w:jc w:val="center"/>
            </w:pPr>
            <w:r>
              <w:t>825 ± 1.5</w:t>
            </w:r>
          </w:p>
        </w:tc>
        <w:tc>
          <w:tcPr>
            <w:tcW w:w="884" w:type="pct"/>
          </w:tcPr>
          <w:p w:rsidR="00C40736" w:rsidRPr="0077146B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1B1E1C" w:rsidRDefault="00C40736" w:rsidP="00411B0D">
            <w:pPr>
              <w:jc w:val="center"/>
              <w:rPr>
                <w:b/>
                <w:bCs/>
              </w:rPr>
            </w:pPr>
          </w:p>
        </w:tc>
      </w:tr>
      <w:tr w:rsidR="00C40736" w:rsidRPr="0077146B" w:rsidTr="00C40736">
        <w:trPr>
          <w:trHeight w:val="259"/>
        </w:trPr>
        <w:tc>
          <w:tcPr>
            <w:tcW w:w="5000" w:type="pct"/>
            <w:gridSpan w:val="5"/>
          </w:tcPr>
          <w:p w:rsidR="00C40736" w:rsidRPr="00D147E4" w:rsidRDefault="00C40736" w:rsidP="00411B0D">
            <w:pPr>
              <w:rPr>
                <w:b/>
                <w:bCs/>
              </w:rPr>
            </w:pPr>
            <w:r w:rsidRPr="00D147E4">
              <w:rPr>
                <w:b/>
                <w:bCs/>
              </w:rPr>
              <w:t>Other Dimensions</w:t>
            </w:r>
          </w:p>
        </w:tc>
      </w:tr>
      <w:tr w:rsidR="00C40736" w:rsidRPr="0077146B" w:rsidTr="00C40736">
        <w:trPr>
          <w:trHeight w:val="270"/>
        </w:trPr>
        <w:tc>
          <w:tcPr>
            <w:tcW w:w="660" w:type="pct"/>
            <w:vMerge w:val="restart"/>
          </w:tcPr>
          <w:p w:rsidR="00C40736" w:rsidRPr="0077146B" w:rsidRDefault="00C40736" w:rsidP="00411B0D">
            <w:pPr>
              <w:jc w:val="center"/>
            </w:pPr>
            <w:r>
              <w:t>d</w:t>
            </w:r>
          </w:p>
        </w:tc>
        <w:tc>
          <w:tcPr>
            <w:tcW w:w="4340" w:type="pct"/>
            <w:gridSpan w:val="4"/>
          </w:tcPr>
          <w:p w:rsidR="00C40736" w:rsidRPr="0077146B" w:rsidRDefault="00C40736" w:rsidP="00411B0D">
            <w:pPr>
              <w:tabs>
                <w:tab w:val="center" w:pos="1971"/>
              </w:tabs>
            </w:pPr>
            <w:r>
              <w:t xml:space="preserve">Diameter for </w:t>
            </w:r>
            <w:proofErr w:type="spellStart"/>
            <w:r>
              <w:t>linch</w:t>
            </w:r>
            <w:proofErr w:type="spellEnd"/>
            <w:r>
              <w:t xml:space="preserve"> pin hole</w:t>
            </w:r>
          </w:p>
        </w:tc>
      </w:tr>
      <w:tr w:rsidR="00C40736" w:rsidRPr="0077146B" w:rsidTr="00C40736">
        <w:trPr>
          <w:trHeight w:val="270"/>
        </w:trPr>
        <w:tc>
          <w:tcPr>
            <w:tcW w:w="660" w:type="pct"/>
            <w:vMerge/>
          </w:tcPr>
          <w:p w:rsidR="00C40736" w:rsidRDefault="00C40736" w:rsidP="00411B0D">
            <w:pPr>
              <w:jc w:val="center"/>
            </w:pPr>
          </w:p>
        </w:tc>
        <w:tc>
          <w:tcPr>
            <w:tcW w:w="1757" w:type="pct"/>
          </w:tcPr>
          <w:p w:rsidR="00C40736" w:rsidRDefault="00C40736" w:rsidP="00411B0D">
            <w:pPr>
              <w:tabs>
                <w:tab w:val="center" w:pos="1971"/>
              </w:tabs>
              <w:jc w:val="right"/>
            </w:pPr>
            <w:r>
              <w:t>For Upper hitch pin</w:t>
            </w:r>
          </w:p>
        </w:tc>
        <w:tc>
          <w:tcPr>
            <w:tcW w:w="964" w:type="pct"/>
          </w:tcPr>
          <w:p w:rsidR="00C40736" w:rsidRDefault="00C40736" w:rsidP="00411B0D">
            <w:pPr>
              <w:jc w:val="center"/>
            </w:pPr>
            <w:r>
              <w:t>12 (Min.)</w:t>
            </w:r>
          </w:p>
        </w:tc>
        <w:tc>
          <w:tcPr>
            <w:tcW w:w="884" w:type="pct"/>
          </w:tcPr>
          <w:p w:rsidR="00C40736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Default="00C40736" w:rsidP="00411B0D">
            <w:pPr>
              <w:jc w:val="center"/>
            </w:pPr>
          </w:p>
        </w:tc>
      </w:tr>
      <w:tr w:rsidR="00C40736" w:rsidRPr="0077146B" w:rsidTr="00C40736">
        <w:trPr>
          <w:trHeight w:val="370"/>
        </w:trPr>
        <w:tc>
          <w:tcPr>
            <w:tcW w:w="660" w:type="pct"/>
            <w:vMerge/>
          </w:tcPr>
          <w:p w:rsidR="00C40736" w:rsidRDefault="00C40736" w:rsidP="00411B0D">
            <w:pPr>
              <w:jc w:val="center"/>
            </w:pPr>
          </w:p>
        </w:tc>
        <w:tc>
          <w:tcPr>
            <w:tcW w:w="1757" w:type="pct"/>
          </w:tcPr>
          <w:p w:rsidR="00C40736" w:rsidRDefault="00C40736" w:rsidP="00411B0D">
            <w:pPr>
              <w:tabs>
                <w:tab w:val="center" w:pos="1971"/>
              </w:tabs>
              <w:jc w:val="right"/>
            </w:pPr>
            <w:r>
              <w:t>For Lower hitch pin</w:t>
            </w:r>
          </w:p>
        </w:tc>
        <w:tc>
          <w:tcPr>
            <w:tcW w:w="964" w:type="pct"/>
          </w:tcPr>
          <w:p w:rsidR="00C40736" w:rsidRDefault="00C40736" w:rsidP="00411B0D">
            <w:pPr>
              <w:jc w:val="center"/>
            </w:pPr>
            <w:r>
              <w:t>12 (Min.)</w:t>
            </w:r>
          </w:p>
        </w:tc>
        <w:tc>
          <w:tcPr>
            <w:tcW w:w="884" w:type="pct"/>
          </w:tcPr>
          <w:p w:rsidR="00C40736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Default="00C40736" w:rsidP="00411B0D">
            <w:pPr>
              <w:jc w:val="center"/>
            </w:pPr>
          </w:p>
        </w:tc>
      </w:tr>
      <w:tr w:rsidR="00C40736" w:rsidRPr="0077146B" w:rsidTr="00C40736">
        <w:trPr>
          <w:trHeight w:val="365"/>
        </w:trPr>
        <w:tc>
          <w:tcPr>
            <w:tcW w:w="660" w:type="pct"/>
          </w:tcPr>
          <w:p w:rsidR="00C40736" w:rsidRPr="00941336" w:rsidRDefault="00C40736" w:rsidP="00411B0D">
            <w:pPr>
              <w:jc w:val="center"/>
            </w:pPr>
            <w:r>
              <w:t>h</w:t>
            </w:r>
          </w:p>
        </w:tc>
        <w:tc>
          <w:tcPr>
            <w:tcW w:w="1757" w:type="pct"/>
          </w:tcPr>
          <w:p w:rsidR="00C40736" w:rsidRPr="00941336" w:rsidRDefault="00C40736" w:rsidP="00411B0D">
            <w:pPr>
              <w:tabs>
                <w:tab w:val="center" w:pos="1971"/>
              </w:tabs>
            </w:pPr>
            <w:r>
              <w:t>Mast height</w:t>
            </w:r>
          </w:p>
        </w:tc>
        <w:tc>
          <w:tcPr>
            <w:tcW w:w="964" w:type="pct"/>
          </w:tcPr>
          <w:p w:rsidR="001220BD" w:rsidRDefault="001220BD" w:rsidP="001220BD">
            <w:pPr>
              <w:jc w:val="center"/>
            </w:pPr>
            <w:r>
              <w:t>460</w:t>
            </w:r>
            <w:r w:rsidR="00C40736">
              <w:t>±1.5</w:t>
            </w:r>
            <w:r>
              <w:t>/</w:t>
            </w:r>
          </w:p>
          <w:p w:rsidR="00C40736" w:rsidRPr="00941336" w:rsidRDefault="001220BD" w:rsidP="001220BD">
            <w:pPr>
              <w:jc w:val="center"/>
            </w:pPr>
            <w:r>
              <w:t>610 ± 1.5</w:t>
            </w:r>
          </w:p>
        </w:tc>
        <w:tc>
          <w:tcPr>
            <w:tcW w:w="884" w:type="pct"/>
          </w:tcPr>
          <w:p w:rsidR="00C40736" w:rsidRPr="00941336" w:rsidRDefault="00C40736" w:rsidP="00411B0D">
            <w:pPr>
              <w:jc w:val="center"/>
            </w:pPr>
          </w:p>
        </w:tc>
        <w:tc>
          <w:tcPr>
            <w:tcW w:w="736" w:type="pct"/>
          </w:tcPr>
          <w:p w:rsidR="00C40736" w:rsidRPr="00D714FA" w:rsidRDefault="00C40736" w:rsidP="00411B0D">
            <w:pPr>
              <w:jc w:val="center"/>
              <w:rPr>
                <w:b/>
              </w:rPr>
            </w:pPr>
          </w:p>
        </w:tc>
      </w:tr>
    </w:tbl>
    <w:p w:rsidR="00C40736" w:rsidRPr="00F77D31" w:rsidRDefault="00C40736">
      <w:pPr>
        <w:rPr>
          <w:sz w:val="2"/>
          <w:szCs w:val="2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4937"/>
        <w:gridCol w:w="296"/>
        <w:gridCol w:w="4300"/>
      </w:tblGrid>
      <w:tr w:rsidR="00A033FF" w:rsidRPr="00862345" w:rsidTr="00A033FF">
        <w:trPr>
          <w:cantSplit/>
        </w:trPr>
        <w:tc>
          <w:tcPr>
            <w:tcW w:w="360" w:type="pct"/>
            <w:vMerge w:val="restart"/>
          </w:tcPr>
          <w:p w:rsidR="00A033FF" w:rsidRDefault="00A033FF" w:rsidP="00411B0D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5</w:t>
            </w:r>
          </w:p>
        </w:tc>
        <w:tc>
          <w:tcPr>
            <w:tcW w:w="2403" w:type="pct"/>
          </w:tcPr>
          <w:p w:rsidR="00A033FF" w:rsidRPr="00167B84" w:rsidRDefault="00A033FF" w:rsidP="00411B0D">
            <w:pPr>
              <w:pStyle w:val="PlainText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7B84">
              <w:rPr>
                <w:rFonts w:ascii="Times New Roman" w:hAnsi="Times New Roman"/>
                <w:b/>
                <w:sz w:val="22"/>
                <w:szCs w:val="22"/>
              </w:rPr>
              <w:t>Overall dimensions (mm)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44" w:type="pct"/>
          </w:tcPr>
          <w:p w:rsidR="00A033FF" w:rsidRPr="00E431F1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</w:p>
        </w:tc>
        <w:tc>
          <w:tcPr>
            <w:tcW w:w="2093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  <w:tr w:rsidR="00A033FF" w:rsidRPr="00862345" w:rsidTr="00A033FF">
        <w:trPr>
          <w:cantSplit/>
        </w:trPr>
        <w:tc>
          <w:tcPr>
            <w:tcW w:w="360" w:type="pct"/>
            <w:vMerge/>
          </w:tcPr>
          <w:p w:rsidR="00A033FF" w:rsidRDefault="00A033FF" w:rsidP="00411B0D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403" w:type="pct"/>
          </w:tcPr>
          <w:p w:rsidR="00A033FF" w:rsidRPr="00167B84" w:rsidRDefault="00A033FF" w:rsidP="00411B0D">
            <w:pPr>
              <w:pStyle w:val="PlainText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B84">
              <w:rPr>
                <w:rFonts w:ascii="Times New Roman" w:hAnsi="Times New Roman"/>
                <w:bCs/>
                <w:sz w:val="22"/>
                <w:szCs w:val="22"/>
              </w:rPr>
              <w:t>Length</w:t>
            </w:r>
          </w:p>
        </w:tc>
        <w:tc>
          <w:tcPr>
            <w:tcW w:w="144" w:type="pct"/>
          </w:tcPr>
          <w:p w:rsidR="00A033FF" w:rsidRPr="00E431F1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>:</w:t>
            </w:r>
          </w:p>
        </w:tc>
        <w:tc>
          <w:tcPr>
            <w:tcW w:w="2093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  <w:tr w:rsidR="00A033FF" w:rsidRPr="00862345" w:rsidTr="00A033FF">
        <w:trPr>
          <w:cantSplit/>
        </w:trPr>
        <w:tc>
          <w:tcPr>
            <w:tcW w:w="360" w:type="pct"/>
            <w:vMerge/>
          </w:tcPr>
          <w:p w:rsidR="00A033FF" w:rsidRDefault="00A033FF" w:rsidP="00411B0D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403" w:type="pct"/>
          </w:tcPr>
          <w:p w:rsidR="00A033FF" w:rsidRPr="00167B84" w:rsidRDefault="00A033FF" w:rsidP="00411B0D">
            <w:pPr>
              <w:pStyle w:val="PlainText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B84">
              <w:rPr>
                <w:rFonts w:ascii="Times New Roman" w:hAnsi="Times New Roman"/>
                <w:bCs/>
                <w:sz w:val="22"/>
                <w:szCs w:val="22"/>
              </w:rPr>
              <w:t>Width</w:t>
            </w:r>
          </w:p>
        </w:tc>
        <w:tc>
          <w:tcPr>
            <w:tcW w:w="144" w:type="pct"/>
          </w:tcPr>
          <w:p w:rsidR="00A033FF" w:rsidRPr="00E431F1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>:</w:t>
            </w:r>
          </w:p>
        </w:tc>
        <w:tc>
          <w:tcPr>
            <w:tcW w:w="2093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  <w:tr w:rsidR="00A033FF" w:rsidRPr="00862345" w:rsidTr="00A033FF">
        <w:trPr>
          <w:cantSplit/>
        </w:trPr>
        <w:tc>
          <w:tcPr>
            <w:tcW w:w="360" w:type="pct"/>
            <w:vMerge/>
          </w:tcPr>
          <w:p w:rsidR="00A033FF" w:rsidRDefault="00A033FF" w:rsidP="00411B0D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403" w:type="pct"/>
          </w:tcPr>
          <w:p w:rsidR="00A033FF" w:rsidRPr="00167B84" w:rsidRDefault="00A033FF" w:rsidP="00411B0D">
            <w:pPr>
              <w:pStyle w:val="PlainText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B84">
              <w:rPr>
                <w:rFonts w:ascii="Times New Roman" w:hAnsi="Times New Roman"/>
                <w:bCs/>
                <w:sz w:val="22"/>
                <w:szCs w:val="22"/>
              </w:rPr>
              <w:t>Height</w:t>
            </w:r>
          </w:p>
        </w:tc>
        <w:tc>
          <w:tcPr>
            <w:tcW w:w="144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>:</w:t>
            </w:r>
          </w:p>
        </w:tc>
        <w:tc>
          <w:tcPr>
            <w:tcW w:w="2093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  <w:tr w:rsidR="00A033FF" w:rsidRPr="00862345" w:rsidTr="00A033FF">
        <w:trPr>
          <w:cantSplit/>
        </w:trPr>
        <w:tc>
          <w:tcPr>
            <w:tcW w:w="360" w:type="pct"/>
          </w:tcPr>
          <w:p w:rsidR="00A033FF" w:rsidRDefault="00A033FF" w:rsidP="00411B0D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6</w:t>
            </w:r>
          </w:p>
        </w:tc>
        <w:tc>
          <w:tcPr>
            <w:tcW w:w="2403" w:type="pct"/>
          </w:tcPr>
          <w:p w:rsidR="00A033FF" w:rsidRPr="00167B84" w:rsidRDefault="00A033FF" w:rsidP="00A033FF">
            <w:pPr>
              <w:pStyle w:val="PlainText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B84">
              <w:rPr>
                <w:rFonts w:ascii="Times New Roman" w:hAnsi="Times New Roman"/>
                <w:b/>
              </w:rPr>
              <w:t>Mass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67B84">
              <w:rPr>
                <w:rFonts w:ascii="Times New Roman" w:hAnsi="Times New Roman"/>
                <w:b/>
              </w:rPr>
              <w:t>kg</w:t>
            </w:r>
          </w:p>
        </w:tc>
        <w:tc>
          <w:tcPr>
            <w:tcW w:w="144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>:</w:t>
            </w:r>
          </w:p>
        </w:tc>
        <w:tc>
          <w:tcPr>
            <w:tcW w:w="2093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  <w:tr w:rsidR="00A033FF" w:rsidRPr="00862345" w:rsidTr="00A033FF">
        <w:trPr>
          <w:cantSplit/>
        </w:trPr>
        <w:tc>
          <w:tcPr>
            <w:tcW w:w="360" w:type="pct"/>
          </w:tcPr>
          <w:p w:rsidR="00A033FF" w:rsidRDefault="00A033FF" w:rsidP="00411B0D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7</w:t>
            </w:r>
          </w:p>
        </w:tc>
        <w:tc>
          <w:tcPr>
            <w:tcW w:w="2403" w:type="pct"/>
          </w:tcPr>
          <w:p w:rsidR="00A033FF" w:rsidRPr="00167B84" w:rsidRDefault="00A033FF" w:rsidP="00411B0D">
            <w:pPr>
              <w:pStyle w:val="PlainText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67B84">
              <w:rPr>
                <w:rFonts w:ascii="Times New Roman" w:hAnsi="Times New Roman"/>
                <w:b/>
              </w:rPr>
              <w:t>Colour</w:t>
            </w:r>
          </w:p>
        </w:tc>
        <w:tc>
          <w:tcPr>
            <w:tcW w:w="144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>:</w:t>
            </w:r>
          </w:p>
        </w:tc>
        <w:tc>
          <w:tcPr>
            <w:tcW w:w="2093" w:type="pct"/>
          </w:tcPr>
          <w:p w:rsidR="00A033FF" w:rsidRDefault="00A033FF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  <w:tr w:rsidR="008456B3" w:rsidRPr="00862345" w:rsidTr="00A033FF">
        <w:trPr>
          <w:cantSplit/>
        </w:trPr>
        <w:tc>
          <w:tcPr>
            <w:tcW w:w="360" w:type="pct"/>
          </w:tcPr>
          <w:p w:rsidR="008456B3" w:rsidRPr="007720ED" w:rsidRDefault="00A033FF" w:rsidP="000D00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403" w:type="pct"/>
          </w:tcPr>
          <w:p w:rsidR="008456B3" w:rsidRPr="007720ED" w:rsidRDefault="008456B3" w:rsidP="000D0075">
            <w:pPr>
              <w:spacing w:line="360" w:lineRule="auto"/>
              <w:rPr>
                <w:b/>
                <w:bCs/>
              </w:rPr>
            </w:pPr>
            <w:r w:rsidRPr="007720ED">
              <w:rPr>
                <w:b/>
                <w:bCs/>
              </w:rPr>
              <w:t>Labeling plate:</w:t>
            </w:r>
          </w:p>
        </w:tc>
        <w:tc>
          <w:tcPr>
            <w:tcW w:w="144" w:type="pct"/>
          </w:tcPr>
          <w:p w:rsidR="008456B3" w:rsidRPr="0077146B" w:rsidRDefault="008456B3" w:rsidP="000D0075">
            <w:pPr>
              <w:spacing w:line="360" w:lineRule="auto"/>
            </w:pPr>
          </w:p>
        </w:tc>
        <w:tc>
          <w:tcPr>
            <w:tcW w:w="2093" w:type="pct"/>
          </w:tcPr>
          <w:p w:rsidR="008456B3" w:rsidRPr="0077146B" w:rsidRDefault="008456B3" w:rsidP="000D0075">
            <w:pPr>
              <w:spacing w:line="360" w:lineRule="auto"/>
            </w:pPr>
          </w:p>
        </w:tc>
      </w:tr>
      <w:tr w:rsidR="008456B3" w:rsidRPr="00862345" w:rsidTr="00A033FF">
        <w:trPr>
          <w:cantSplit/>
        </w:trPr>
        <w:tc>
          <w:tcPr>
            <w:tcW w:w="360" w:type="pct"/>
          </w:tcPr>
          <w:p w:rsidR="008456B3" w:rsidRDefault="008456B3" w:rsidP="000D0075">
            <w:pPr>
              <w:spacing w:line="360" w:lineRule="auto"/>
            </w:pPr>
          </w:p>
        </w:tc>
        <w:tc>
          <w:tcPr>
            <w:tcW w:w="2403" w:type="pct"/>
          </w:tcPr>
          <w:p w:rsidR="008456B3" w:rsidRDefault="008456B3" w:rsidP="000D0075">
            <w:pPr>
              <w:spacing w:line="360" w:lineRule="auto"/>
            </w:pPr>
          </w:p>
          <w:p w:rsidR="008456B3" w:rsidRDefault="008456B3" w:rsidP="000D0075">
            <w:pPr>
              <w:spacing w:line="360" w:lineRule="auto"/>
            </w:pPr>
          </w:p>
          <w:p w:rsidR="008456B3" w:rsidRPr="0077146B" w:rsidRDefault="008456B3" w:rsidP="000D0075">
            <w:pPr>
              <w:spacing w:line="360" w:lineRule="auto"/>
            </w:pPr>
          </w:p>
        </w:tc>
        <w:tc>
          <w:tcPr>
            <w:tcW w:w="144" w:type="pct"/>
          </w:tcPr>
          <w:p w:rsidR="008456B3" w:rsidRDefault="008456B3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</w:rPr>
            </w:pPr>
          </w:p>
        </w:tc>
        <w:tc>
          <w:tcPr>
            <w:tcW w:w="2093" w:type="pct"/>
          </w:tcPr>
          <w:p w:rsidR="008456B3" w:rsidRDefault="008456B3" w:rsidP="00411B0D">
            <w:pPr>
              <w:pStyle w:val="PlainText"/>
              <w:spacing w:line="276" w:lineRule="auto"/>
              <w:rPr>
                <w:rFonts w:ascii="Times New Roman" w:eastAsia="MS Mincho" w:hAnsi="Times New Roman"/>
                <w:sz w:val="24"/>
              </w:rPr>
            </w:pPr>
          </w:p>
        </w:tc>
      </w:tr>
    </w:tbl>
    <w:p w:rsidR="00F77D31" w:rsidRDefault="00F77D31" w:rsidP="00F77D31"/>
    <w:p w:rsidR="00F77D31" w:rsidRPr="008F5FBB" w:rsidRDefault="00F77D31" w:rsidP="00F77D31">
      <w:pPr>
        <w:adjustRightInd w:val="0"/>
        <w:rPr>
          <w:spacing w:val="-2"/>
          <w:position w:val="-1"/>
        </w:rPr>
      </w:pPr>
      <w:r w:rsidRPr="008F5FBB">
        <w:rPr>
          <w:spacing w:val="-2"/>
          <w:position w:val="-1"/>
        </w:rPr>
        <w:t>Date: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</w:p>
    <w:p w:rsidR="00F77D31" w:rsidRPr="008F5FBB" w:rsidRDefault="00F77D31" w:rsidP="00F77D31">
      <w:pPr>
        <w:adjustRightInd w:val="0"/>
      </w:pPr>
      <w:r w:rsidRPr="008F5FBB">
        <w:rPr>
          <w:spacing w:val="-2"/>
          <w:position w:val="-1"/>
        </w:rPr>
        <w:t>Place: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t>Signature:</w:t>
      </w:r>
    </w:p>
    <w:p w:rsidR="00F77D31" w:rsidRPr="008F5FBB" w:rsidRDefault="00F77D31" w:rsidP="00F77D31">
      <w:pPr>
        <w:adjustRightInd w:val="0"/>
      </w:pP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  <w:t>Name of signatory:</w:t>
      </w:r>
    </w:p>
    <w:p w:rsidR="00F77D31" w:rsidRPr="008F5FBB" w:rsidRDefault="00F77D31" w:rsidP="00F77D31">
      <w:pPr>
        <w:adjustRightInd w:val="0"/>
        <w:ind w:left="5040" w:firstLine="720"/>
      </w:pPr>
      <w:r w:rsidRPr="008F5FBB">
        <w:t>Designation:</w:t>
      </w:r>
    </w:p>
    <w:p w:rsidR="00C40736" w:rsidRDefault="00F77D31" w:rsidP="00F77D3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FBB">
        <w:t>Name &amp; address of firm:</w:t>
      </w:r>
    </w:p>
    <w:p w:rsidR="005E6C7E" w:rsidRPr="00DC04C3" w:rsidRDefault="005E6C7E" w:rsidP="005E6C7E">
      <w:pPr>
        <w:rPr>
          <w:color w:val="000000" w:themeColor="text1"/>
        </w:rPr>
      </w:pPr>
    </w:p>
    <w:p w:rsidR="005172E1" w:rsidRPr="00DC04C3" w:rsidRDefault="005172E1" w:rsidP="005E6C7E">
      <w:pPr>
        <w:rPr>
          <w:color w:val="000000" w:themeColor="text1"/>
        </w:rPr>
      </w:pPr>
    </w:p>
    <w:sectPr w:rsidR="005172E1" w:rsidRPr="00DC04C3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35" w:rsidRDefault="00672335" w:rsidP="00B21AA2">
      <w:r>
        <w:separator/>
      </w:r>
    </w:p>
  </w:endnote>
  <w:endnote w:type="continuationSeparator" w:id="0">
    <w:p w:rsidR="00672335" w:rsidRDefault="00672335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411B0D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411B0D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411B0D" w:rsidRDefault="00411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411B0D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411B0D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411B0D" w:rsidRPr="00DB747F" w:rsidRDefault="00411B0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411B0D" w:rsidRDefault="00411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35" w:rsidRDefault="00672335" w:rsidP="00B21AA2">
      <w:r>
        <w:separator/>
      </w:r>
    </w:p>
  </w:footnote>
  <w:footnote w:type="continuationSeparator" w:id="0">
    <w:p w:rsidR="00672335" w:rsidRDefault="00672335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0D" w:rsidRPr="00EA5A9A" w:rsidRDefault="00411B0D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411B0D" w:rsidRPr="00EA5A9A" w:rsidTr="00FA55C4">
      <w:trPr>
        <w:trHeight w:val="273"/>
      </w:trPr>
      <w:tc>
        <w:tcPr>
          <w:tcW w:w="3888" w:type="dxa"/>
        </w:tcPr>
        <w:p w:rsidR="00411B0D" w:rsidRPr="00EA5A9A" w:rsidRDefault="00411B0D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411B0D" w:rsidRPr="00EA5A9A" w:rsidRDefault="00411B0D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411B0D" w:rsidRPr="00EA5A9A" w:rsidRDefault="00411B0D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411B0D" w:rsidRPr="00EA5A9A" w:rsidRDefault="00411B0D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411B0D" w:rsidRPr="00EA5A9A" w:rsidRDefault="00411B0D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411B0D" w:rsidRPr="00EA5A9A" w:rsidRDefault="00411B0D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411B0D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411B0D" w:rsidRPr="00EA5A9A" w:rsidRDefault="00411B0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411B0D" w:rsidRPr="00EA5A9A" w:rsidRDefault="00411B0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411B0D" w:rsidRPr="00EA5A9A" w:rsidRDefault="00411B0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411B0D" w:rsidRPr="00EA5A9A" w:rsidRDefault="00411B0D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411B0D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411B0D" w:rsidRPr="00EA5A9A" w:rsidRDefault="00411B0D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411B0D" w:rsidRDefault="00411B0D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B0D" w:rsidRDefault="00411B0D">
    <w:pPr>
      <w:pStyle w:val="Header"/>
      <w:rPr>
        <w:lang w:val="en-IN"/>
      </w:rPr>
    </w:pPr>
  </w:p>
  <w:p w:rsidR="00411B0D" w:rsidRDefault="00411B0D">
    <w:pPr>
      <w:pStyle w:val="Header"/>
      <w:rPr>
        <w:lang w:val="en-IN"/>
      </w:rPr>
    </w:pPr>
  </w:p>
  <w:p w:rsidR="00411B0D" w:rsidRPr="00B21AA2" w:rsidRDefault="00411B0D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FE4"/>
    <w:rsid w:val="000A64A5"/>
    <w:rsid w:val="000C7F21"/>
    <w:rsid w:val="000D1011"/>
    <w:rsid w:val="0011311D"/>
    <w:rsid w:val="001220BD"/>
    <w:rsid w:val="00123547"/>
    <w:rsid w:val="001511E9"/>
    <w:rsid w:val="00163675"/>
    <w:rsid w:val="00187A6D"/>
    <w:rsid w:val="001E5DBE"/>
    <w:rsid w:val="00255D7E"/>
    <w:rsid w:val="00260AE6"/>
    <w:rsid w:val="002A23A5"/>
    <w:rsid w:val="002E1FDB"/>
    <w:rsid w:val="002F331C"/>
    <w:rsid w:val="00335C61"/>
    <w:rsid w:val="00341E7C"/>
    <w:rsid w:val="00342C88"/>
    <w:rsid w:val="00363DB6"/>
    <w:rsid w:val="003A0CBC"/>
    <w:rsid w:val="003B75B1"/>
    <w:rsid w:val="00411B0D"/>
    <w:rsid w:val="00421029"/>
    <w:rsid w:val="00440E46"/>
    <w:rsid w:val="004A5593"/>
    <w:rsid w:val="004D58F3"/>
    <w:rsid w:val="005063AD"/>
    <w:rsid w:val="005172E1"/>
    <w:rsid w:val="00524F8F"/>
    <w:rsid w:val="005A6C23"/>
    <w:rsid w:val="005B1A3E"/>
    <w:rsid w:val="005D2D63"/>
    <w:rsid w:val="005E3AE1"/>
    <w:rsid w:val="005E6C7E"/>
    <w:rsid w:val="006230B4"/>
    <w:rsid w:val="00634542"/>
    <w:rsid w:val="006375C7"/>
    <w:rsid w:val="00672335"/>
    <w:rsid w:val="006A363B"/>
    <w:rsid w:val="006A75BD"/>
    <w:rsid w:val="006F7A22"/>
    <w:rsid w:val="008456B3"/>
    <w:rsid w:val="008A6C68"/>
    <w:rsid w:val="008B09DD"/>
    <w:rsid w:val="008B7371"/>
    <w:rsid w:val="008D4BBF"/>
    <w:rsid w:val="009A21FA"/>
    <w:rsid w:val="00A033FF"/>
    <w:rsid w:val="00A47450"/>
    <w:rsid w:val="00A704D7"/>
    <w:rsid w:val="00AD0D86"/>
    <w:rsid w:val="00AF649D"/>
    <w:rsid w:val="00B21AA2"/>
    <w:rsid w:val="00BB3199"/>
    <w:rsid w:val="00BC4AC4"/>
    <w:rsid w:val="00BF4625"/>
    <w:rsid w:val="00C10232"/>
    <w:rsid w:val="00C13ED5"/>
    <w:rsid w:val="00C234C6"/>
    <w:rsid w:val="00C325FF"/>
    <w:rsid w:val="00C40736"/>
    <w:rsid w:val="00CF5334"/>
    <w:rsid w:val="00D70EE2"/>
    <w:rsid w:val="00DC04C3"/>
    <w:rsid w:val="00DD2035"/>
    <w:rsid w:val="00EA5A9A"/>
    <w:rsid w:val="00F77D31"/>
    <w:rsid w:val="00FA55C4"/>
    <w:rsid w:val="00FD760F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  <w:style w:type="paragraph" w:styleId="Quote">
    <w:name w:val="Quote"/>
    <w:basedOn w:val="Normal"/>
    <w:next w:val="Normal"/>
    <w:link w:val="QuoteChar"/>
    <w:uiPriority w:val="29"/>
    <w:qFormat/>
    <w:rsid w:val="00FD760F"/>
    <w:rPr>
      <w:rFonts w:eastAsia="Times New Roman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D760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FD76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11</cp:revision>
  <dcterms:created xsi:type="dcterms:W3CDTF">2024-03-18T06:46:00Z</dcterms:created>
  <dcterms:modified xsi:type="dcterms:W3CDTF">2024-04-05T12:18:00Z</dcterms:modified>
</cp:coreProperties>
</file>