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B8" w:rsidRDefault="00E175E7">
      <w:pPr>
        <w:pStyle w:val="BodyText"/>
        <w:rPr>
          <w:u w:val="none"/>
        </w:rPr>
      </w:pPr>
      <w:r>
        <w:rPr>
          <w:u w:val="thick"/>
        </w:rPr>
        <w:t>CHECK LIST OF DOCUMENTS AS PER CMVR RULES COMPLIANCE OF COMBINE</w:t>
      </w:r>
      <w:r>
        <w:rPr>
          <w:u w:val="none"/>
        </w:rPr>
        <w:t xml:space="preserve"> </w:t>
      </w:r>
      <w:r>
        <w:rPr>
          <w:u w:val="thick"/>
        </w:rPr>
        <w:t>HARVESTER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6554"/>
        <w:gridCol w:w="1248"/>
        <w:gridCol w:w="912"/>
      </w:tblGrid>
      <w:tr w:rsidR="00373EB8">
        <w:trPr>
          <w:trHeight w:val="506"/>
        </w:trPr>
        <w:tc>
          <w:tcPr>
            <w:tcW w:w="828" w:type="dxa"/>
          </w:tcPr>
          <w:p w:rsidR="00373EB8" w:rsidRPr="002D0AA7" w:rsidRDefault="00E175E7">
            <w:pPr>
              <w:pStyle w:val="TableParagraph"/>
              <w:spacing w:line="246" w:lineRule="exact"/>
              <w:rPr>
                <w:b/>
                <w:bCs/>
              </w:rPr>
            </w:pPr>
            <w:r w:rsidRPr="002D0AA7">
              <w:rPr>
                <w:b/>
                <w:bCs/>
              </w:rPr>
              <w:t>Sl.</w:t>
            </w:r>
          </w:p>
          <w:p w:rsidR="00373EB8" w:rsidRPr="002D0AA7" w:rsidRDefault="00E175E7">
            <w:pPr>
              <w:pStyle w:val="TableParagraph"/>
              <w:spacing w:line="240" w:lineRule="exact"/>
              <w:rPr>
                <w:b/>
                <w:bCs/>
              </w:rPr>
            </w:pPr>
            <w:r w:rsidRPr="002D0AA7">
              <w:rPr>
                <w:b/>
                <w:bCs/>
              </w:rPr>
              <w:t>No.</w:t>
            </w:r>
          </w:p>
        </w:tc>
        <w:tc>
          <w:tcPr>
            <w:tcW w:w="6554" w:type="dxa"/>
          </w:tcPr>
          <w:p w:rsidR="00373EB8" w:rsidRPr="002D0AA7" w:rsidRDefault="002D0AA7" w:rsidP="002D0AA7">
            <w:pPr>
              <w:pStyle w:val="TableParagraph"/>
              <w:spacing w:line="247" w:lineRule="exact"/>
              <w:ind w:right="277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bookmarkStart w:id="0" w:name="_GoBack"/>
            <w:bookmarkEnd w:id="0"/>
            <w:r w:rsidR="00E175E7" w:rsidRPr="002D0AA7">
              <w:rPr>
                <w:b/>
                <w:bCs/>
              </w:rPr>
              <w:t>Particulars</w:t>
            </w:r>
          </w:p>
        </w:tc>
        <w:tc>
          <w:tcPr>
            <w:tcW w:w="1248" w:type="dxa"/>
          </w:tcPr>
          <w:p w:rsidR="00373EB8" w:rsidRPr="002D0AA7" w:rsidRDefault="00E175E7">
            <w:pPr>
              <w:pStyle w:val="TableParagraph"/>
              <w:spacing w:line="246" w:lineRule="exact"/>
              <w:ind w:left="148"/>
              <w:rPr>
                <w:b/>
                <w:bCs/>
              </w:rPr>
            </w:pPr>
            <w:r w:rsidRPr="002D0AA7">
              <w:rPr>
                <w:b/>
                <w:bCs/>
              </w:rPr>
              <w:t>No. of sets</w:t>
            </w:r>
          </w:p>
          <w:p w:rsidR="00373EB8" w:rsidRPr="002D0AA7" w:rsidRDefault="00E175E7">
            <w:pPr>
              <w:pStyle w:val="TableParagraph"/>
              <w:spacing w:line="240" w:lineRule="exact"/>
              <w:ind w:left="256"/>
              <w:rPr>
                <w:b/>
                <w:bCs/>
              </w:rPr>
            </w:pPr>
            <w:r w:rsidRPr="002D0AA7">
              <w:rPr>
                <w:b/>
                <w:bCs/>
              </w:rPr>
              <w:t>required</w:t>
            </w:r>
          </w:p>
        </w:tc>
        <w:tc>
          <w:tcPr>
            <w:tcW w:w="912" w:type="dxa"/>
          </w:tcPr>
          <w:p w:rsidR="00373EB8" w:rsidRPr="002D0AA7" w:rsidRDefault="00E175E7">
            <w:pPr>
              <w:pStyle w:val="TableParagraph"/>
              <w:spacing w:line="247" w:lineRule="exact"/>
              <w:rPr>
                <w:b/>
                <w:bCs/>
              </w:rPr>
            </w:pPr>
            <w:r w:rsidRPr="002D0AA7">
              <w:rPr>
                <w:b/>
                <w:bCs/>
              </w:rPr>
              <w:t>Remark</w:t>
            </w:r>
          </w:p>
        </w:tc>
      </w:tr>
      <w:tr w:rsidR="00373EB8">
        <w:trPr>
          <w:trHeight w:val="251"/>
        </w:trPr>
        <w:tc>
          <w:tcPr>
            <w:tcW w:w="828" w:type="dxa"/>
          </w:tcPr>
          <w:p w:rsidR="00373EB8" w:rsidRDefault="00E175E7">
            <w:pPr>
              <w:pStyle w:val="TableParagraph"/>
              <w:spacing w:line="232" w:lineRule="exact"/>
              <w:ind w:left="256" w:right="247"/>
              <w:jc w:val="center"/>
            </w:pPr>
            <w:r>
              <w:t>1.</w:t>
            </w:r>
          </w:p>
        </w:tc>
        <w:tc>
          <w:tcPr>
            <w:tcW w:w="6554" w:type="dxa"/>
          </w:tcPr>
          <w:p w:rsidR="00373EB8" w:rsidRDefault="00E175E7">
            <w:pPr>
              <w:pStyle w:val="TableParagraph"/>
              <w:spacing w:line="232" w:lineRule="exact"/>
            </w:pPr>
            <w:r>
              <w:t>Application for CMVR test</w:t>
            </w:r>
          </w:p>
        </w:tc>
        <w:tc>
          <w:tcPr>
            <w:tcW w:w="1248" w:type="dxa"/>
          </w:tcPr>
          <w:p w:rsidR="00373EB8" w:rsidRDefault="00E175E7">
            <w:pPr>
              <w:pStyle w:val="TableParagraph"/>
              <w:spacing w:line="232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373EB8" w:rsidRDefault="00373E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73EB8">
        <w:trPr>
          <w:trHeight w:val="505"/>
        </w:trPr>
        <w:tc>
          <w:tcPr>
            <w:tcW w:w="828" w:type="dxa"/>
          </w:tcPr>
          <w:p w:rsidR="00373EB8" w:rsidRDefault="00E175E7">
            <w:pPr>
              <w:pStyle w:val="TableParagraph"/>
              <w:ind w:left="256" w:right="247"/>
              <w:jc w:val="center"/>
            </w:pPr>
            <w:r>
              <w:t>2.</w:t>
            </w:r>
          </w:p>
        </w:tc>
        <w:tc>
          <w:tcPr>
            <w:tcW w:w="6554" w:type="dxa"/>
          </w:tcPr>
          <w:p w:rsidR="00373EB8" w:rsidRDefault="00E175E7">
            <w:pPr>
              <w:pStyle w:val="TableParagraph"/>
              <w:spacing w:line="252" w:lineRule="exact"/>
              <w:ind w:right="118"/>
            </w:pPr>
            <w:r>
              <w:t>Brief Technical Specification of combine harvester as per latest version of prescribes form.</w:t>
            </w:r>
          </w:p>
        </w:tc>
        <w:tc>
          <w:tcPr>
            <w:tcW w:w="1248" w:type="dxa"/>
          </w:tcPr>
          <w:p w:rsidR="00373EB8" w:rsidRDefault="00551D6B">
            <w:pPr>
              <w:pStyle w:val="TableParagraph"/>
              <w:ind w:left="568"/>
            </w:pPr>
            <w:r>
              <w:t>2</w:t>
            </w:r>
          </w:p>
        </w:tc>
        <w:tc>
          <w:tcPr>
            <w:tcW w:w="912" w:type="dxa"/>
          </w:tcPr>
          <w:p w:rsidR="00373EB8" w:rsidRDefault="00373EB8">
            <w:pPr>
              <w:pStyle w:val="TableParagraph"/>
              <w:spacing w:line="240" w:lineRule="auto"/>
              <w:ind w:left="0"/>
            </w:pPr>
          </w:p>
        </w:tc>
      </w:tr>
      <w:tr w:rsidR="00373EB8">
        <w:trPr>
          <w:trHeight w:val="254"/>
        </w:trPr>
        <w:tc>
          <w:tcPr>
            <w:tcW w:w="828" w:type="dxa"/>
          </w:tcPr>
          <w:p w:rsidR="00373EB8" w:rsidRDefault="00E175E7">
            <w:pPr>
              <w:pStyle w:val="TableParagraph"/>
              <w:spacing w:line="234" w:lineRule="exact"/>
              <w:ind w:left="256" w:right="247"/>
              <w:jc w:val="center"/>
            </w:pPr>
            <w:r>
              <w:t>3.</w:t>
            </w:r>
          </w:p>
        </w:tc>
        <w:tc>
          <w:tcPr>
            <w:tcW w:w="6554" w:type="dxa"/>
          </w:tcPr>
          <w:p w:rsidR="00373EB8" w:rsidRDefault="00E175E7">
            <w:pPr>
              <w:pStyle w:val="TableParagraph"/>
              <w:spacing w:line="234" w:lineRule="exact"/>
            </w:pPr>
            <w:r>
              <w:t>Technical Specification for components test (nut bolt &amp; Hub caps)</w:t>
            </w:r>
          </w:p>
        </w:tc>
        <w:tc>
          <w:tcPr>
            <w:tcW w:w="1248" w:type="dxa"/>
          </w:tcPr>
          <w:p w:rsidR="00373EB8" w:rsidRDefault="00551D6B">
            <w:pPr>
              <w:pStyle w:val="TableParagraph"/>
              <w:spacing w:line="234" w:lineRule="exact"/>
              <w:ind w:left="568"/>
            </w:pPr>
            <w:r>
              <w:t>2</w:t>
            </w:r>
          </w:p>
        </w:tc>
        <w:tc>
          <w:tcPr>
            <w:tcW w:w="912" w:type="dxa"/>
          </w:tcPr>
          <w:p w:rsidR="00373EB8" w:rsidRDefault="00373E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73EB8">
        <w:trPr>
          <w:trHeight w:val="505"/>
        </w:trPr>
        <w:tc>
          <w:tcPr>
            <w:tcW w:w="828" w:type="dxa"/>
          </w:tcPr>
          <w:p w:rsidR="00373EB8" w:rsidRDefault="00E175E7">
            <w:pPr>
              <w:pStyle w:val="TableParagraph"/>
              <w:spacing w:line="247" w:lineRule="exact"/>
              <w:ind w:left="256" w:right="247"/>
              <w:jc w:val="center"/>
            </w:pPr>
            <w:r>
              <w:t>4.</w:t>
            </w:r>
          </w:p>
        </w:tc>
        <w:tc>
          <w:tcPr>
            <w:tcW w:w="6554" w:type="dxa"/>
          </w:tcPr>
          <w:p w:rsidR="00373EB8" w:rsidRDefault="00E175E7">
            <w:pPr>
              <w:pStyle w:val="TableParagraph"/>
              <w:spacing w:line="247" w:lineRule="exact"/>
            </w:pPr>
            <w:r>
              <w:t>Brief technical specification of prime mover for tractor driven combine</w:t>
            </w:r>
          </w:p>
          <w:p w:rsidR="00373EB8" w:rsidRDefault="00E175E7">
            <w:pPr>
              <w:pStyle w:val="TableParagraph"/>
              <w:spacing w:before="1" w:line="238" w:lineRule="exact"/>
            </w:pPr>
            <w:r>
              <w:t>harvester in prescribed format.</w:t>
            </w:r>
          </w:p>
        </w:tc>
        <w:tc>
          <w:tcPr>
            <w:tcW w:w="1248" w:type="dxa"/>
          </w:tcPr>
          <w:p w:rsidR="00373EB8" w:rsidRDefault="00551D6B">
            <w:pPr>
              <w:pStyle w:val="TableParagraph"/>
              <w:spacing w:line="247" w:lineRule="exact"/>
              <w:ind w:left="568"/>
            </w:pPr>
            <w:r>
              <w:t>2</w:t>
            </w:r>
          </w:p>
        </w:tc>
        <w:tc>
          <w:tcPr>
            <w:tcW w:w="912" w:type="dxa"/>
          </w:tcPr>
          <w:p w:rsidR="00373EB8" w:rsidRDefault="00373EB8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>
            <w:pPr>
              <w:pStyle w:val="TableParagraph"/>
              <w:spacing w:line="247" w:lineRule="exact"/>
              <w:ind w:left="256" w:right="247"/>
              <w:jc w:val="center"/>
            </w:pPr>
            <w:r>
              <w:t>5.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7" w:lineRule="exact"/>
            </w:pPr>
            <w:r>
              <w:t>Copy of Tax Invoice of Engine mounted on the self propelled Combine Harvester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>
            <w:pPr>
              <w:pStyle w:val="TableParagraph"/>
              <w:spacing w:line="247" w:lineRule="exact"/>
              <w:ind w:left="256" w:right="247"/>
              <w:jc w:val="center"/>
            </w:pPr>
            <w:r>
              <w:t>6.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7" w:lineRule="exact"/>
            </w:pPr>
            <w:r>
              <w:t>Copy of test certificate issued by engine manufacturer bearing engine make/model/</w:t>
            </w:r>
            <w:proofErr w:type="spellStart"/>
            <w:r>
              <w:t>S.No</w:t>
            </w:r>
            <w:proofErr w:type="spellEnd"/>
            <w:r>
              <w:t>.  along with date of issue of certificate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27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7.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before="17" w:line="254" w:lineRule="exact"/>
            </w:pPr>
            <w:r>
              <w:rPr>
                <w:b/>
                <w:sz w:val="24"/>
              </w:rPr>
              <w:t xml:space="preserve">No objection certificate </w:t>
            </w:r>
            <w:r>
              <w:t>from tractor manufacturer in case of tractor powered combine harvester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8.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52" w:lineRule="exact"/>
              <w:ind w:firstLine="55"/>
            </w:pPr>
            <w:proofErr w:type="spellStart"/>
            <w:r>
              <w:rPr>
                <w:b/>
              </w:rPr>
              <w:t>Trem</w:t>
            </w:r>
            <w:proofErr w:type="spellEnd"/>
            <w:r>
              <w:rPr>
                <w:b/>
              </w:rPr>
              <w:t xml:space="preserve"> stage IV emission </w:t>
            </w:r>
            <w:r>
              <w:t>norms certificate with full specification of engine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9.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</w:pPr>
            <w:r>
              <w:t>Coding letter for month &amp; years of production of combine harvester as</w:t>
            </w:r>
          </w:p>
          <w:p w:rsidR="00710F6C" w:rsidRDefault="00710F6C">
            <w:pPr>
              <w:pStyle w:val="TableParagraph"/>
              <w:spacing w:line="238" w:lineRule="exact"/>
            </w:pPr>
            <w:r>
              <w:t xml:space="preserve">per </w:t>
            </w:r>
            <w:r>
              <w:rPr>
                <w:b/>
              </w:rPr>
              <w:t xml:space="preserve">table-11 of AIS: 007(Rev. 5)-2010 </w:t>
            </w:r>
            <w:r>
              <w:t>as Annexure-B)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10.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8" w:lineRule="exact"/>
              <w:rPr>
                <w:b/>
              </w:rPr>
            </w:pPr>
            <w:r>
              <w:t xml:space="preserve">Certificate for retro reflecting devise as per </w:t>
            </w:r>
            <w:r>
              <w:rPr>
                <w:b/>
              </w:rPr>
              <w:t>AIS: 057 (Rev.-I)-2010</w:t>
            </w:r>
          </w:p>
          <w:p w:rsidR="00710F6C" w:rsidRDefault="00710F6C">
            <w:pPr>
              <w:pStyle w:val="TableParagraph"/>
              <w:spacing w:line="238" w:lineRule="exact"/>
            </w:pPr>
            <w:r>
              <w:t>(for Red, White &amp; Amber color)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11.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52" w:lineRule="exact"/>
              <w:ind w:right="386"/>
            </w:pPr>
            <w:r>
              <w:t xml:space="preserve">Certificate for auto lamp as per </w:t>
            </w:r>
            <w:r>
              <w:rPr>
                <w:b/>
              </w:rPr>
              <w:t xml:space="preserve">AIS: 034 - 2010 </w:t>
            </w:r>
            <w:r>
              <w:t>(head light, parking brake, side indicators, brake lights, registration light &amp; rear lamp)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12.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8" w:lineRule="exact"/>
            </w:pPr>
            <w:r>
              <w:t xml:space="preserve">Fresh certificate for Horn as per </w:t>
            </w:r>
            <w:r>
              <w:rPr>
                <w:b/>
              </w:rPr>
              <w:t xml:space="preserve">IS: 1884-1993 </w:t>
            </w:r>
            <w:r>
              <w:t>with amendment No. 1</w:t>
            </w:r>
          </w:p>
          <w:p w:rsidR="00710F6C" w:rsidRDefault="00710F6C">
            <w:pPr>
              <w:pStyle w:val="TableParagraph"/>
              <w:spacing w:line="238" w:lineRule="exact"/>
            </w:pPr>
            <w:r>
              <w:t>of May, 1994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13.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rPr>
                <w:b/>
              </w:rPr>
            </w:pPr>
            <w:r>
              <w:t xml:space="preserve">Certificate for head light assembly as per </w:t>
            </w:r>
            <w:r>
              <w:rPr>
                <w:b/>
              </w:rPr>
              <w:t>AIS: 010 Pt-I-Rev.-I -</w:t>
            </w:r>
          </w:p>
          <w:p w:rsidR="00710F6C" w:rsidRDefault="00710F6C">
            <w:pPr>
              <w:pStyle w:val="TableParagraph"/>
              <w:spacing w:before="4" w:line="233" w:lineRule="exact"/>
              <w:rPr>
                <w:b/>
              </w:rPr>
            </w:pPr>
            <w:r>
              <w:rPr>
                <w:b/>
              </w:rPr>
              <w:t>2010[HS 1 or H4] or AIS 010 Pt-II-Rev.-I -2010[S2]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47" w:lineRule="exact"/>
              <w:ind w:left="256" w:right="247"/>
              <w:jc w:val="center"/>
            </w:pPr>
            <w:r>
              <w:t>14.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</w:pPr>
            <w:r>
              <w:t>Certificate for rear combination light assembly as per</w:t>
            </w:r>
          </w:p>
          <w:p w:rsidR="00710F6C" w:rsidRDefault="00710F6C">
            <w:pPr>
              <w:pStyle w:val="TableParagraph"/>
              <w:spacing w:before="4" w:line="233" w:lineRule="exact"/>
              <w:rPr>
                <w:b/>
              </w:rPr>
            </w:pPr>
            <w:r>
              <w:rPr>
                <w:b/>
              </w:rPr>
              <w:t>AIS 012-2011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47" w:lineRule="exact"/>
              <w:ind w:left="256" w:right="247"/>
              <w:jc w:val="center"/>
            </w:pPr>
            <w:r>
              <w:t>15.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</w:pPr>
            <w:r>
              <w:t>Certificate for front combination light assembly-glass lens as per</w:t>
            </w:r>
          </w:p>
          <w:p w:rsidR="00710F6C" w:rsidRDefault="00710F6C">
            <w:pPr>
              <w:pStyle w:val="TableParagraph"/>
              <w:spacing w:before="4" w:line="233" w:lineRule="exact"/>
              <w:rPr>
                <w:b/>
              </w:rPr>
            </w:pPr>
            <w:r>
              <w:rPr>
                <w:b/>
              </w:rPr>
              <w:t>AIS: 012-2011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34" w:lineRule="exact"/>
              <w:ind w:left="256" w:right="247"/>
              <w:jc w:val="center"/>
            </w:pPr>
            <w:r>
              <w:t>16.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7" w:lineRule="exact"/>
            </w:pPr>
            <w:r>
              <w:t>Certificate for rear registration plate illuminating lamp as per</w:t>
            </w:r>
          </w:p>
          <w:p w:rsidR="00710F6C" w:rsidRDefault="00710F6C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AIS:012(Pt-4) Rev.-I-2011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  <w:r>
              <w:t xml:space="preserve">          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32" w:lineRule="exact"/>
              <w:ind w:left="256" w:right="247"/>
              <w:jc w:val="center"/>
            </w:pPr>
            <w:r>
              <w:t>17.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7" w:lineRule="exact"/>
              <w:rPr>
                <w:b/>
              </w:rPr>
            </w:pPr>
            <w:r>
              <w:t xml:space="preserve">Certificate for hydraulic brake hose as per </w:t>
            </w:r>
            <w:r>
              <w:rPr>
                <w:b/>
              </w:rPr>
              <w:t>IS : 7079 – 1995</w:t>
            </w:r>
          </w:p>
          <w:p w:rsidR="00710F6C" w:rsidRDefault="00710F6C">
            <w:pPr>
              <w:pStyle w:val="TableParagraph"/>
              <w:spacing w:before="1" w:line="238" w:lineRule="exact"/>
            </w:pPr>
            <w:r>
              <w:t>(if applicable)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254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18.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34" w:lineRule="exact"/>
              <w:rPr>
                <w:b/>
              </w:rPr>
            </w:pPr>
            <w:r>
              <w:t xml:space="preserve">Certificate for Side view mirrors(Convex) as per </w:t>
            </w:r>
            <w:r>
              <w:rPr>
                <w:b/>
              </w:rPr>
              <w:t>AIS: 001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34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10F6C">
        <w:trPr>
          <w:trHeight w:val="251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19.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32" w:lineRule="exact"/>
              <w:rPr>
                <w:b/>
              </w:rPr>
            </w:pPr>
            <w:r>
              <w:t xml:space="preserve">Certificate for rear warning triangle as per </w:t>
            </w:r>
            <w:r>
              <w:rPr>
                <w:b/>
              </w:rPr>
              <w:t>AIS:088-2005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32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20.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52" w:lineRule="exact"/>
              <w:ind w:right="356"/>
            </w:pPr>
            <w:r>
              <w:t xml:space="preserve">Certificates for reflector used as per </w:t>
            </w:r>
            <w:r>
              <w:rPr>
                <w:b/>
              </w:rPr>
              <w:t xml:space="preserve">AIS: 057(Rev.-I)-2010 </w:t>
            </w:r>
            <w:r>
              <w:t>on letter head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  <w:r>
              <w:t xml:space="preserve">           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34" w:lineRule="exact"/>
              <w:ind w:left="256" w:right="247"/>
              <w:jc w:val="center"/>
            </w:pPr>
            <w:r>
              <w:t>21.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</w:pPr>
            <w:r>
              <w:t>List of component test report / certificates for combine harvester as per</w:t>
            </w:r>
          </w:p>
          <w:p w:rsidR="00710F6C" w:rsidRDefault="00710F6C">
            <w:pPr>
              <w:pStyle w:val="TableParagraph"/>
              <w:spacing w:before="4" w:line="233" w:lineRule="exact"/>
              <w:rPr>
                <w:b/>
              </w:rPr>
            </w:pPr>
            <w:r>
              <w:rPr>
                <w:b/>
              </w:rPr>
              <w:t>table- 18 of AIS: 007(Rev.-5)-2014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47" w:lineRule="exact"/>
              <w:ind w:left="256" w:right="247"/>
              <w:jc w:val="center"/>
            </w:pPr>
            <w:r>
              <w:t>22.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8" w:lineRule="exact"/>
            </w:pPr>
            <w:r>
              <w:t xml:space="preserve">Undertaking for reflector used as per </w:t>
            </w:r>
            <w:r>
              <w:rPr>
                <w:b/>
              </w:rPr>
              <w:t xml:space="preserve">AIS: 057(Rev.-I)-2010 </w:t>
            </w:r>
            <w:r>
              <w:t>on letter</w:t>
            </w:r>
          </w:p>
          <w:p w:rsidR="00710F6C" w:rsidRDefault="00710F6C">
            <w:pPr>
              <w:pStyle w:val="TableParagraph"/>
              <w:spacing w:line="238" w:lineRule="exact"/>
            </w:pPr>
            <w:r>
              <w:t>head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253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23.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34" w:lineRule="exact"/>
            </w:pPr>
            <w:r>
              <w:t>Undertaking for safety components on letter head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34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10F6C">
        <w:trPr>
          <w:trHeight w:val="758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47" w:lineRule="exact"/>
              <w:ind w:left="256" w:right="247"/>
              <w:jc w:val="center"/>
            </w:pPr>
            <w:r>
              <w:t>24.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7" w:lineRule="exact"/>
            </w:pPr>
            <w:r>
              <w:t>Undertaking for mounting of only such prime mover on the combine</w:t>
            </w:r>
          </w:p>
          <w:p w:rsidR="00710F6C" w:rsidRDefault="00710F6C">
            <w:pPr>
              <w:pStyle w:val="TableParagraph"/>
              <w:spacing w:before="6" w:line="252" w:lineRule="exact"/>
              <w:ind w:right="386"/>
            </w:pPr>
            <w:r>
              <w:t>which is meeting the latest exhaust mass emission requirements on letter head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760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47" w:lineRule="exact"/>
              <w:ind w:left="256" w:right="247"/>
              <w:jc w:val="center"/>
            </w:pPr>
            <w:r>
              <w:t>25.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8" w:lineRule="exact"/>
            </w:pPr>
            <w:r>
              <w:t>Undertaking for Coding letter for month &amp; year of production of</w:t>
            </w:r>
          </w:p>
          <w:p w:rsidR="00710F6C" w:rsidRDefault="00710F6C">
            <w:pPr>
              <w:pStyle w:val="TableParagraph"/>
              <w:spacing w:before="3" w:line="252" w:lineRule="exact"/>
              <w:ind w:right="527"/>
            </w:pPr>
            <w:r>
              <w:t xml:space="preserve">combine harvester as per </w:t>
            </w:r>
            <w:r>
              <w:rPr>
                <w:b/>
              </w:rPr>
              <w:t>table –11 of AIS 007</w:t>
            </w:r>
            <w:r>
              <w:t>(as Annexure-B) on letter head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spacing w:line="247" w:lineRule="exact"/>
              <w:ind w:left="256" w:right="247"/>
              <w:jc w:val="center"/>
            </w:pPr>
            <w:r>
              <w:t>26.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6" w:lineRule="exact"/>
            </w:pPr>
            <w:r>
              <w:t>A copy of latest issued CMVR certificate (if any) with specification of</w:t>
            </w:r>
          </w:p>
          <w:p w:rsidR="00710F6C" w:rsidRDefault="00710F6C">
            <w:pPr>
              <w:pStyle w:val="TableParagraph"/>
              <w:spacing w:line="240" w:lineRule="exact"/>
            </w:pPr>
            <w:r>
              <w:t>prime mover (tractor)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6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27.</w:t>
            </w:r>
          </w:p>
        </w:tc>
        <w:tc>
          <w:tcPr>
            <w:tcW w:w="6554" w:type="dxa"/>
          </w:tcPr>
          <w:p w:rsidR="00710F6C" w:rsidRDefault="00710F6C">
            <w:pPr>
              <w:pStyle w:val="TableParagraph"/>
              <w:spacing w:line="246" w:lineRule="exact"/>
              <w:rPr>
                <w:b/>
              </w:rPr>
            </w:pPr>
            <w:r>
              <w:t>Photographs of combine harvester, fro</w:t>
            </w:r>
            <w:r w:rsidR="00373D3E">
              <w:t>m</w:t>
            </w:r>
            <w:r>
              <w:t xml:space="preserve"> </w:t>
            </w:r>
            <w:r>
              <w:rPr>
                <w:b/>
              </w:rPr>
              <w:t xml:space="preserve">Rear, </w:t>
            </w:r>
            <w:proofErr w:type="gramStart"/>
            <w:r>
              <w:rPr>
                <w:b/>
              </w:rPr>
              <w:t>LHS ,</w:t>
            </w:r>
            <w:proofErr w:type="gramEnd"/>
            <w:r>
              <w:rPr>
                <w:b/>
              </w:rPr>
              <w:t xml:space="preserve"> RHS and</w:t>
            </w:r>
          </w:p>
          <w:p w:rsidR="00710F6C" w:rsidRDefault="00710F6C">
            <w:pPr>
              <w:pStyle w:val="TableParagraph"/>
              <w:spacing w:line="240" w:lineRule="exact"/>
            </w:pPr>
            <w:r>
              <w:rPr>
                <w:b/>
              </w:rPr>
              <w:t>Chassis no</w:t>
            </w:r>
            <w:r>
              <w:t>. punched on the front axle beam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7" w:lineRule="exact"/>
              <w:ind w:left="568"/>
            </w:pPr>
            <w:r>
              <w:t>1</w:t>
            </w: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  <w:tr w:rsidR="00710F6C">
        <w:trPr>
          <w:trHeight w:val="505"/>
        </w:trPr>
        <w:tc>
          <w:tcPr>
            <w:tcW w:w="828" w:type="dxa"/>
          </w:tcPr>
          <w:p w:rsidR="00710F6C" w:rsidRDefault="00710F6C" w:rsidP="00302B34">
            <w:pPr>
              <w:pStyle w:val="TableParagraph"/>
              <w:ind w:left="256" w:right="247"/>
              <w:jc w:val="center"/>
            </w:pPr>
            <w:r>
              <w:t>28.</w:t>
            </w:r>
          </w:p>
        </w:tc>
        <w:tc>
          <w:tcPr>
            <w:tcW w:w="6554" w:type="dxa"/>
          </w:tcPr>
          <w:p w:rsidR="00710F6C" w:rsidRDefault="00710F6C" w:rsidP="004A2F5A">
            <w:pPr>
              <w:pStyle w:val="TableParagraph"/>
              <w:spacing w:before="2" w:line="252" w:lineRule="exact"/>
              <w:ind w:right="783"/>
              <w:rPr>
                <w:b/>
              </w:rPr>
            </w:pPr>
            <w:r>
              <w:rPr>
                <w:b/>
              </w:rPr>
              <w:t>Test fee of Rs.</w:t>
            </w:r>
            <w:r w:rsidR="004A2F5A">
              <w:rPr>
                <w:b/>
              </w:rPr>
              <w:t>1,</w:t>
            </w:r>
            <w:r w:rsidR="00416B7C">
              <w:rPr>
                <w:b/>
              </w:rPr>
              <w:t>86,532</w:t>
            </w:r>
            <w:r>
              <w:rPr>
                <w:b/>
              </w:rPr>
              <w:t xml:space="preserve">/- is submitted to Bharatkosh.gov.in (Online), N.R.F.M.T.&amp;T.I., </w:t>
            </w:r>
            <w:proofErr w:type="gramStart"/>
            <w:r>
              <w:rPr>
                <w:b/>
              </w:rPr>
              <w:t>Hisar(</w:t>
            </w:r>
            <w:proofErr w:type="gramEnd"/>
            <w:r>
              <w:rPr>
                <w:b/>
              </w:rPr>
              <w:t>Haryana) in case of fresh CMVR</w:t>
            </w:r>
          </w:p>
        </w:tc>
        <w:tc>
          <w:tcPr>
            <w:tcW w:w="1248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  <w:tc>
          <w:tcPr>
            <w:tcW w:w="912" w:type="dxa"/>
          </w:tcPr>
          <w:p w:rsidR="00710F6C" w:rsidRDefault="00710F6C">
            <w:pPr>
              <w:pStyle w:val="TableParagraph"/>
              <w:spacing w:line="240" w:lineRule="auto"/>
              <w:ind w:left="0"/>
            </w:pPr>
          </w:p>
        </w:tc>
      </w:tr>
    </w:tbl>
    <w:p w:rsidR="00E175E7" w:rsidRDefault="00E175E7"/>
    <w:sectPr w:rsidR="00E175E7" w:rsidSect="00373EB8">
      <w:type w:val="continuous"/>
      <w:pgSz w:w="11910" w:h="16840"/>
      <w:pgMar w:top="1060" w:right="9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B8"/>
    <w:rsid w:val="00024CEC"/>
    <w:rsid w:val="00065D22"/>
    <w:rsid w:val="000D45F5"/>
    <w:rsid w:val="001038B3"/>
    <w:rsid w:val="00194A73"/>
    <w:rsid w:val="00280EC3"/>
    <w:rsid w:val="00281704"/>
    <w:rsid w:val="002D0AA7"/>
    <w:rsid w:val="002F070F"/>
    <w:rsid w:val="00373D3E"/>
    <w:rsid w:val="00373EB8"/>
    <w:rsid w:val="003A3712"/>
    <w:rsid w:val="00416B7C"/>
    <w:rsid w:val="004A2F5A"/>
    <w:rsid w:val="00551D6B"/>
    <w:rsid w:val="00652519"/>
    <w:rsid w:val="00710F6C"/>
    <w:rsid w:val="00A75DCB"/>
    <w:rsid w:val="00D320F5"/>
    <w:rsid w:val="00DC7D99"/>
    <w:rsid w:val="00E175E7"/>
    <w:rsid w:val="00E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475E"/>
  <w15:docId w15:val="{DF550E42-B815-4415-AA3D-CEA3E3F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3EB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3EB8"/>
    <w:pPr>
      <w:spacing w:before="2"/>
      <w:ind w:left="4049" w:right="696" w:hanging="3637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373EB8"/>
  </w:style>
  <w:style w:type="paragraph" w:customStyle="1" w:styleId="TableParagraph">
    <w:name w:val="Table Paragraph"/>
    <w:basedOn w:val="Normal"/>
    <w:uiPriority w:val="1"/>
    <w:qFormat/>
    <w:rsid w:val="00373EB8"/>
    <w:pPr>
      <w:spacing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hp</cp:lastModifiedBy>
  <cp:revision>14</cp:revision>
  <cp:lastPrinted>2019-07-13T11:01:00Z</cp:lastPrinted>
  <dcterms:created xsi:type="dcterms:W3CDTF">2019-07-13T10:56:00Z</dcterms:created>
  <dcterms:modified xsi:type="dcterms:W3CDTF">2025-04-22T04:09:00Z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2019-07-13T00:00:00Z</vt:filetime>
  </property>
</Properties>
</file>